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44CBCF" w14:textId="6661F760" w:rsidR="004B322E" w:rsidRDefault="00D91D22">
      <w:r>
        <w:rPr>
          <w:noProof/>
        </w:rPr>
        <w:drawing>
          <wp:inline distT="0" distB="0" distL="0" distR="0" wp14:anchorId="575C0BB8" wp14:editId="013A76A0">
            <wp:extent cx="8170545" cy="5940425"/>
            <wp:effectExtent l="0" t="0" r="1905" b="3175"/>
            <wp:docPr id="13288438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84383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64A4" w14:textId="77777777" w:rsidR="00D91D22" w:rsidRDefault="00D91D22" w:rsidP="00D91D22">
      <w:pPr>
        <w:tabs>
          <w:tab w:val="num" w:pos="0"/>
          <w:tab w:val="left" w:pos="798"/>
        </w:tabs>
        <w:spacing w:after="0" w:line="240" w:lineRule="auto"/>
        <w:ind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6B2F">
        <w:rPr>
          <w:rFonts w:ascii="Times New Roman" w:hAnsi="Times New Roman" w:cs="Times New Roman"/>
          <w:b/>
          <w:sz w:val="24"/>
          <w:szCs w:val="24"/>
        </w:rPr>
        <w:lastRenderedPageBreak/>
        <w:t>ПОЯСНИТЕЛЬНАЯ ЗАПИСКА</w:t>
      </w:r>
    </w:p>
    <w:p w14:paraId="0FBCA4CC" w14:textId="77777777" w:rsidR="00D91D22" w:rsidRDefault="00D91D22" w:rsidP="00D91D22">
      <w:pPr>
        <w:tabs>
          <w:tab w:val="num" w:pos="0"/>
          <w:tab w:val="left" w:pos="798"/>
        </w:tabs>
        <w:spacing w:after="0" w:line="240" w:lineRule="auto"/>
        <w:ind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0AE8F2" w14:textId="77777777" w:rsidR="00D91D22" w:rsidRPr="00966B2F" w:rsidRDefault="00D91D22" w:rsidP="00D91D22">
      <w:pPr>
        <w:tabs>
          <w:tab w:val="num" w:pos="0"/>
          <w:tab w:val="left" w:pos="798"/>
        </w:tabs>
        <w:spacing w:after="0" w:line="240" w:lineRule="auto"/>
        <w:ind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9766A6" w14:textId="77777777" w:rsidR="00D91D22" w:rsidRPr="00C82D65" w:rsidRDefault="00D91D22" w:rsidP="00D91D22">
      <w:pPr>
        <w:spacing w:after="0" w:line="240" w:lineRule="auto"/>
        <w:ind w:firstLine="696"/>
        <w:contextualSpacing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</w:t>
      </w:r>
      <w:r w:rsidRPr="00C82D65">
        <w:rPr>
          <w:rFonts w:ascii="Times New Roman" w:eastAsia="Times New Roman" w:hAnsi="Times New Roman" w:cs="Times New Roman"/>
        </w:rPr>
        <w:t>Рабочая программа разработана на основе</w:t>
      </w:r>
    </w:p>
    <w:p w14:paraId="1F49ED3C" w14:textId="77777777" w:rsidR="00D91D22" w:rsidRPr="00C82D65" w:rsidRDefault="00D91D22" w:rsidP="00D91D22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</w:rPr>
      </w:pPr>
      <w:r w:rsidRPr="00C82D65">
        <w:rPr>
          <w:rFonts w:ascii="Times New Roman" w:eastAsia="Times New Roman" w:hAnsi="Times New Roman" w:cs="Times New Roman"/>
        </w:rPr>
        <w:t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введенной в действие приказом №</w:t>
      </w:r>
      <w:r>
        <w:rPr>
          <w:rFonts w:ascii="Times New Roman" w:eastAsia="Times New Roman" w:hAnsi="Times New Roman" w:cs="Times New Roman"/>
        </w:rPr>
        <w:t>43/1</w:t>
      </w:r>
      <w:r w:rsidRPr="00C82D65">
        <w:rPr>
          <w:rFonts w:ascii="Times New Roman" w:eastAsia="Times New Roman" w:hAnsi="Times New Roman" w:cs="Times New Roman"/>
        </w:rPr>
        <w:t xml:space="preserve">  от</w:t>
      </w:r>
      <w:r>
        <w:rPr>
          <w:rFonts w:ascii="Times New Roman" w:eastAsia="Times New Roman" w:hAnsi="Times New Roman" w:cs="Times New Roman"/>
        </w:rPr>
        <w:t xml:space="preserve"> 29.05.</w:t>
      </w:r>
      <w:r w:rsidRPr="00C82D65">
        <w:rPr>
          <w:rFonts w:ascii="Times New Roman" w:eastAsia="Times New Roman" w:hAnsi="Times New Roman" w:cs="Times New Roman"/>
        </w:rPr>
        <w:t>2020г.</w:t>
      </w:r>
      <w:r>
        <w:rPr>
          <w:rFonts w:ascii="Times New Roman" w:eastAsia="Times New Roman" w:hAnsi="Times New Roman" w:cs="Times New Roman"/>
        </w:rPr>
        <w:t xml:space="preserve"> на 2020-2025 уч.г.</w:t>
      </w:r>
    </w:p>
    <w:p w14:paraId="721EE518" w14:textId="77777777" w:rsidR="00D91D22" w:rsidRPr="00C82D65" w:rsidRDefault="00D91D22" w:rsidP="00D91D22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</w:rPr>
      </w:pPr>
      <w:r w:rsidRPr="00C82D65">
        <w:rPr>
          <w:rFonts w:ascii="Times New Roman" w:eastAsia="Times New Roman" w:hAnsi="Times New Roman" w:cs="Times New Roman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2647C2CE" w14:textId="77777777" w:rsidR="00D91D22" w:rsidRPr="00C82D65" w:rsidRDefault="00D91D22" w:rsidP="00D91D22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rPr>
          <w:rFonts w:ascii="Times New Roman" w:eastAsia="Times New Roman" w:hAnsi="Times New Roman" w:cs="Times New Roman"/>
        </w:rPr>
      </w:pPr>
      <w:r w:rsidRPr="00C82D65">
        <w:rPr>
          <w:rFonts w:ascii="Times New Roman" w:eastAsia="Times New Roman" w:hAnsi="Times New Roman" w:cs="Times New Roman"/>
        </w:rPr>
        <w:t>в соответствии с учебным планом ГБОУ «Актюбинская школа-интернат для детей с ОВЗ» на 202</w:t>
      </w:r>
      <w:r>
        <w:rPr>
          <w:rFonts w:ascii="Times New Roman" w:eastAsia="Times New Roman" w:hAnsi="Times New Roman" w:cs="Times New Roman"/>
        </w:rPr>
        <w:t>3</w:t>
      </w:r>
      <w:r w:rsidRPr="00C82D65">
        <w:rPr>
          <w:rFonts w:ascii="Times New Roman" w:eastAsia="Times New Roman" w:hAnsi="Times New Roman" w:cs="Times New Roman"/>
        </w:rPr>
        <w:t>-202</w:t>
      </w:r>
      <w:r>
        <w:rPr>
          <w:rFonts w:ascii="Times New Roman" w:eastAsia="Times New Roman" w:hAnsi="Times New Roman" w:cs="Times New Roman"/>
        </w:rPr>
        <w:t>4</w:t>
      </w:r>
      <w:r w:rsidRPr="00C82D65">
        <w:rPr>
          <w:rFonts w:ascii="Times New Roman" w:eastAsia="Times New Roman" w:hAnsi="Times New Roman" w:cs="Times New Roman"/>
        </w:rPr>
        <w:t xml:space="preserve"> учебный год, приказ №</w:t>
      </w:r>
      <w:r>
        <w:rPr>
          <w:rFonts w:ascii="Times New Roman" w:eastAsia="Times New Roman" w:hAnsi="Times New Roman" w:cs="Times New Roman"/>
        </w:rPr>
        <w:t>81/3 от 31.08.2023</w:t>
      </w:r>
      <w:r w:rsidRPr="00C82D65">
        <w:rPr>
          <w:rFonts w:ascii="Times New Roman" w:eastAsia="Times New Roman" w:hAnsi="Times New Roman" w:cs="Times New Roman"/>
        </w:rPr>
        <w:t xml:space="preserve"> г. </w:t>
      </w:r>
    </w:p>
    <w:p w14:paraId="2A0920B2" w14:textId="77777777" w:rsidR="00D91D22" w:rsidRPr="00C82D65" w:rsidRDefault="00D91D22" w:rsidP="00D91D22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</w:rPr>
      </w:pPr>
      <w:r w:rsidRPr="00C82D65">
        <w:rPr>
          <w:rFonts w:ascii="Times New Roman" w:eastAsia="Times New Roman" w:hAnsi="Times New Roman" w:cs="Times New Roman"/>
        </w:rPr>
        <w:t xml:space="preserve"> программы специальных (коррекционных) образовательных учреждений VIII вида под редакцией И.М.Бгажноковой для 0-4   классов, предмет «Математика» М.Н.Перова,  Москва «Просвещение», 2015г </w:t>
      </w:r>
    </w:p>
    <w:p w14:paraId="3B38078F" w14:textId="77777777" w:rsidR="00D91D22" w:rsidRPr="003A596E" w:rsidRDefault="00D91D22" w:rsidP="00D91D22">
      <w:pPr>
        <w:widowControl w:val="0"/>
        <w:autoSpaceDE w:val="0"/>
        <w:autoSpaceDN w:val="0"/>
        <w:spacing w:after="0" w:line="240" w:lineRule="auto"/>
        <w:ind w:right="11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Рабочая программа по учебному предмету «Математика»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</w:t>
      </w:r>
      <w:r w:rsidRPr="003A596E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далее</w:t>
      </w:r>
      <w:r w:rsidRPr="003A596E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ФАООП</w:t>
      </w:r>
      <w:r w:rsidRPr="003A596E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УО</w:t>
      </w:r>
      <w:r w:rsidRPr="003A596E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(вариант</w:t>
      </w:r>
      <w:r w:rsidRPr="003A596E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1),</w:t>
      </w:r>
      <w:r w:rsidRPr="003A596E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утверждена</w:t>
      </w:r>
      <w:r w:rsidRPr="003A596E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приказом</w:t>
      </w:r>
      <w:r w:rsidRPr="003A596E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 xml:space="preserve">Министерства просвещения России от 24.11.2022 г. № 1026 </w:t>
      </w:r>
      <w:r w:rsidRPr="003A596E">
        <w:rPr>
          <w:rFonts w:ascii="Times New Roman" w:eastAsia="Times New Roman" w:hAnsi="Times New Roman" w:cs="Times New Roman"/>
          <w:spacing w:val="-2"/>
          <w:sz w:val="24"/>
          <w:szCs w:val="24"/>
        </w:rPr>
        <w:t>(</w:t>
      </w:r>
      <w:hyperlink r:id="rId6">
        <w:r w:rsidRPr="003A596E">
          <w:rPr>
            <w:rFonts w:ascii="Times New Roman" w:eastAsia="Times New Roman" w:hAnsi="Times New Roman" w:cs="Times New Roman"/>
            <w:spacing w:val="-2"/>
            <w:sz w:val="24"/>
            <w:szCs w:val="24"/>
            <w:u w:val="single" w:color="0000FF"/>
          </w:rPr>
          <w:t>https://clck.ru/33NMkR</w:t>
        </w:r>
      </w:hyperlink>
      <w:r w:rsidRPr="003A596E">
        <w:rPr>
          <w:rFonts w:ascii="Times New Roman" w:eastAsia="Times New Roman" w:hAnsi="Times New Roman" w:cs="Times New Roman"/>
          <w:spacing w:val="-2"/>
          <w:sz w:val="24"/>
          <w:szCs w:val="24"/>
        </w:rPr>
        <w:t>).</w:t>
      </w:r>
    </w:p>
    <w:p w14:paraId="6F86C9F2" w14:textId="77777777" w:rsidR="00D91D22" w:rsidRPr="003A596E" w:rsidRDefault="00D91D22" w:rsidP="00D91D22">
      <w:pPr>
        <w:widowControl w:val="0"/>
        <w:autoSpaceDE w:val="0"/>
        <w:autoSpaceDN w:val="0"/>
        <w:spacing w:after="0" w:line="240" w:lineRule="auto"/>
        <w:ind w:left="118" w:right="115" w:firstLine="70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ФАООП УО (вариант 1) адресована обучающимся с легкой умственной отсталостью (интеллектуальными нарушениями) с учетом реализации их</w:t>
      </w:r>
      <w:r w:rsidRPr="003A596E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особых</w:t>
      </w:r>
      <w:r w:rsidRPr="003A596E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образовательных</w:t>
      </w:r>
      <w:r w:rsidRPr="003A596E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потребностей,</w:t>
      </w:r>
      <w:r w:rsidRPr="003A596E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3A596E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также</w:t>
      </w:r>
      <w:r w:rsidRPr="003A596E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индивидуальных</w:t>
      </w:r>
      <w:r w:rsidRPr="003A596E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особенностей и возможностей.</w:t>
      </w:r>
    </w:p>
    <w:p w14:paraId="20FE3051" w14:textId="77777777" w:rsidR="00D91D22" w:rsidRPr="003A596E" w:rsidRDefault="00D91D22" w:rsidP="00D91D22">
      <w:pPr>
        <w:widowControl w:val="0"/>
        <w:autoSpaceDE w:val="0"/>
        <w:autoSpaceDN w:val="0"/>
        <w:spacing w:after="0" w:line="240" w:lineRule="auto"/>
        <w:ind w:left="8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Учебный</w:t>
      </w:r>
      <w:r w:rsidRPr="003A596E">
        <w:rPr>
          <w:rFonts w:ascii="Times New Roman" w:eastAsia="Times New Roman" w:hAnsi="Times New Roman" w:cs="Times New Roman"/>
          <w:spacing w:val="61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предмет</w:t>
      </w:r>
      <w:r w:rsidRPr="003A596E">
        <w:rPr>
          <w:rFonts w:ascii="Times New Roman" w:eastAsia="Times New Roman" w:hAnsi="Times New Roman" w:cs="Times New Roman"/>
          <w:spacing w:val="67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Математика»</w:t>
      </w:r>
      <w:r w:rsidRPr="003A596E">
        <w:rPr>
          <w:rFonts w:ascii="Times New Roman" w:eastAsia="Times New Roman" w:hAnsi="Times New Roman" w:cs="Times New Roman"/>
          <w:spacing w:val="65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относится</w:t>
      </w:r>
      <w:r w:rsidRPr="003A596E">
        <w:rPr>
          <w:rFonts w:ascii="Times New Roman" w:eastAsia="Times New Roman" w:hAnsi="Times New Roman" w:cs="Times New Roman"/>
          <w:spacing w:val="65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3A596E">
        <w:rPr>
          <w:rFonts w:ascii="Times New Roman" w:eastAsia="Times New Roman" w:hAnsi="Times New Roman" w:cs="Times New Roman"/>
          <w:spacing w:val="64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предметной</w:t>
      </w:r>
      <w:r w:rsidRPr="003A596E">
        <w:rPr>
          <w:rFonts w:ascii="Times New Roman" w:eastAsia="Times New Roman" w:hAnsi="Times New Roman" w:cs="Times New Roman"/>
          <w:spacing w:val="66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pacing w:val="-2"/>
          <w:sz w:val="24"/>
          <w:szCs w:val="24"/>
        </w:rPr>
        <w:t>области</w:t>
      </w:r>
    </w:p>
    <w:p w14:paraId="52906060" w14:textId="77777777" w:rsidR="00D91D22" w:rsidRPr="003A596E" w:rsidRDefault="00D91D22" w:rsidP="00D91D22">
      <w:pPr>
        <w:widowControl w:val="0"/>
        <w:autoSpaceDE w:val="0"/>
        <w:autoSpaceDN w:val="0"/>
        <w:spacing w:after="0" w:line="240" w:lineRule="auto"/>
        <w:ind w:left="118" w:right="11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«Математика» и является обязательной частью учебного плана. В соответствии с учебным планом рабочая программа по учебному предмету «Математика» в 1 классе рассчитана на 3</w:t>
      </w:r>
      <w:r>
        <w:rPr>
          <w:rFonts w:ascii="Times New Roman" w:eastAsia="Times New Roman" w:hAnsi="Times New Roman" w:cs="Times New Roman"/>
          <w:sz w:val="24"/>
          <w:szCs w:val="24"/>
        </w:rPr>
        <w:t>4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 xml:space="preserve"> учебные недели и составляет </w:t>
      </w:r>
      <w:r>
        <w:rPr>
          <w:rFonts w:ascii="Times New Roman" w:eastAsia="Times New Roman" w:hAnsi="Times New Roman" w:cs="Times New Roman"/>
          <w:sz w:val="24"/>
          <w:szCs w:val="24"/>
        </w:rPr>
        <w:t>102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 xml:space="preserve"> час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 xml:space="preserve"> в год (3 часа в неделю).</w:t>
      </w:r>
    </w:p>
    <w:p w14:paraId="07CE319F" w14:textId="77777777" w:rsidR="00D91D22" w:rsidRPr="003A596E" w:rsidRDefault="00D91D22" w:rsidP="00D91D22">
      <w:pPr>
        <w:widowControl w:val="0"/>
        <w:autoSpaceDE w:val="0"/>
        <w:autoSpaceDN w:val="0"/>
        <w:spacing w:after="0" w:line="240" w:lineRule="auto"/>
        <w:ind w:left="118" w:right="111" w:firstLine="70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Федеральная адаптированная основная общеобразовательная программа определяет цель и задачи учебного предмета «Математика».</w:t>
      </w:r>
    </w:p>
    <w:p w14:paraId="0C526613" w14:textId="77777777" w:rsidR="00D91D22" w:rsidRPr="003A596E" w:rsidRDefault="00D91D22" w:rsidP="00D91D22">
      <w:pPr>
        <w:widowControl w:val="0"/>
        <w:autoSpaceDE w:val="0"/>
        <w:autoSpaceDN w:val="0"/>
        <w:spacing w:after="0" w:line="240" w:lineRule="auto"/>
        <w:ind w:left="118" w:right="113" w:firstLine="70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Цель</w:t>
      </w:r>
      <w:r w:rsidRPr="003A596E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обучения</w:t>
      </w:r>
      <w:r w:rsidRPr="003A596E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3A596E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подготовка</w:t>
      </w:r>
      <w:r w:rsidRPr="003A596E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3A596E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3A596E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умственной</w:t>
      </w:r>
      <w:r w:rsidRPr="003A596E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отсталостью (интеллектуальными нарушениями) к жизни в современном обществе и овладение доступными профессионально-трудовыми навыками.</w:t>
      </w:r>
    </w:p>
    <w:p w14:paraId="50229B0D" w14:textId="77777777" w:rsidR="00D91D22" w:rsidRPr="003A596E" w:rsidRDefault="00D91D22" w:rsidP="00D91D22">
      <w:pPr>
        <w:widowControl w:val="0"/>
        <w:autoSpaceDE w:val="0"/>
        <w:autoSpaceDN w:val="0"/>
        <w:spacing w:after="0" w:line="240" w:lineRule="auto"/>
        <w:ind w:left="8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Задачи</w:t>
      </w:r>
      <w:r w:rsidRPr="003A596E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pacing w:val="-2"/>
          <w:sz w:val="24"/>
          <w:szCs w:val="24"/>
        </w:rPr>
        <w:t>обучения:</w:t>
      </w:r>
    </w:p>
    <w:p w14:paraId="5AA32BBF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0" w:firstLine="427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A596E">
        <w:rPr>
          <w:rFonts w:ascii="Times New Roman" w:eastAsia="Times New Roman" w:hAnsi="Times New Roman" w:cs="Times New Roman"/>
          <w:sz w:val="24"/>
          <w:szCs w:val="24"/>
          <w:lang w:eastAsia="en-US"/>
        </w:rPr>
        <w:t>формирование доступных обучающимся с умственной отсталостью (интеллектуальными нарушениями) математических знаний и умений, необходимых</w:t>
      </w:r>
      <w:r w:rsidRPr="003A596E">
        <w:rPr>
          <w:rFonts w:ascii="Times New Roman" w:eastAsia="Times New Roman" w:hAnsi="Times New Roman" w:cs="Times New Roman"/>
          <w:spacing w:val="-18"/>
          <w:sz w:val="24"/>
          <w:szCs w:val="24"/>
          <w:lang w:eastAsia="en-US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  <w:lang w:eastAsia="en-US"/>
        </w:rPr>
        <w:t>для</w:t>
      </w:r>
      <w:r w:rsidRPr="003A596E">
        <w:rPr>
          <w:rFonts w:ascii="Times New Roman" w:eastAsia="Times New Roman" w:hAnsi="Times New Roman" w:cs="Times New Roman"/>
          <w:spacing w:val="-17"/>
          <w:sz w:val="24"/>
          <w:szCs w:val="24"/>
          <w:lang w:eastAsia="en-US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  <w:lang w:eastAsia="en-US"/>
        </w:rPr>
        <w:t>решения</w:t>
      </w:r>
      <w:r w:rsidRPr="003A596E">
        <w:rPr>
          <w:rFonts w:ascii="Times New Roman" w:eastAsia="Times New Roman" w:hAnsi="Times New Roman" w:cs="Times New Roman"/>
          <w:spacing w:val="-18"/>
          <w:sz w:val="24"/>
          <w:szCs w:val="24"/>
          <w:lang w:eastAsia="en-US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  <w:lang w:eastAsia="en-US"/>
        </w:rPr>
        <w:t>учебно-познавательных,</w:t>
      </w:r>
      <w:r w:rsidRPr="003A596E">
        <w:rPr>
          <w:rFonts w:ascii="Times New Roman" w:eastAsia="Times New Roman" w:hAnsi="Times New Roman" w:cs="Times New Roman"/>
          <w:spacing w:val="-17"/>
          <w:sz w:val="24"/>
          <w:szCs w:val="24"/>
          <w:lang w:eastAsia="en-US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  <w:lang w:eastAsia="en-US"/>
        </w:rPr>
        <w:t>учебно-практических,</w:t>
      </w:r>
      <w:r w:rsidRPr="003A596E">
        <w:rPr>
          <w:rFonts w:ascii="Times New Roman" w:eastAsia="Times New Roman" w:hAnsi="Times New Roman" w:cs="Times New Roman"/>
          <w:spacing w:val="-18"/>
          <w:sz w:val="24"/>
          <w:szCs w:val="24"/>
          <w:lang w:eastAsia="en-US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  <w:lang w:eastAsia="en-US"/>
        </w:rPr>
        <w:t>житейских и профессиональных задач; развитие способности их использования при решении соответствующих возрасту задач;</w:t>
      </w:r>
      <w:r w:rsidRPr="00FA652E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bookmarkStart w:id="0" w:name="_Hlk151544105"/>
      <w:r w:rsidRPr="00FA652E">
        <w:rPr>
          <w:rFonts w:ascii="Times New Roman" w:eastAsia="Times New Roman" w:hAnsi="Times New Roman" w:cs="Times New Roman"/>
          <w:sz w:val="24"/>
          <w:szCs w:val="24"/>
          <w:lang w:eastAsia="en-US"/>
        </w:rPr>
        <w:t>коррекция</w:t>
      </w:r>
      <w:r w:rsidRPr="00FA652E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FA652E">
        <w:rPr>
          <w:rFonts w:ascii="Times New Roman" w:eastAsia="Times New Roman" w:hAnsi="Times New Roman" w:cs="Times New Roman"/>
          <w:sz w:val="24"/>
          <w:szCs w:val="24"/>
          <w:lang w:eastAsia="en-US"/>
        </w:rPr>
        <w:t>и</w:t>
      </w:r>
      <w:r w:rsidRPr="00FA652E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FA652E">
        <w:rPr>
          <w:rFonts w:ascii="Times New Roman" w:eastAsia="Times New Roman" w:hAnsi="Times New Roman" w:cs="Times New Roman"/>
          <w:sz w:val="24"/>
          <w:szCs w:val="24"/>
          <w:lang w:eastAsia="en-US"/>
        </w:rPr>
        <w:t>развитие</w:t>
      </w:r>
      <w:r w:rsidRPr="00FA652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FA652E">
        <w:rPr>
          <w:rFonts w:ascii="Times New Roman" w:eastAsia="Times New Roman" w:hAnsi="Times New Roman" w:cs="Times New Roman"/>
          <w:sz w:val="24"/>
          <w:szCs w:val="24"/>
          <w:lang w:eastAsia="en-US"/>
        </w:rPr>
        <w:t>познавательной</w:t>
      </w:r>
      <w:r w:rsidRPr="00FA652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FA652E">
        <w:rPr>
          <w:rFonts w:ascii="Times New Roman" w:eastAsia="Times New Roman" w:hAnsi="Times New Roman" w:cs="Times New Roman"/>
          <w:sz w:val="24"/>
          <w:szCs w:val="24"/>
          <w:lang w:eastAsia="en-US"/>
        </w:rPr>
        <w:t>деятельности</w:t>
      </w:r>
      <w:r w:rsidRPr="00FA652E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FA652E">
        <w:rPr>
          <w:rFonts w:ascii="Times New Roman" w:eastAsia="Times New Roman" w:hAnsi="Times New Roman" w:cs="Times New Roman"/>
          <w:sz w:val="24"/>
          <w:szCs w:val="24"/>
          <w:lang w:eastAsia="en-US"/>
        </w:rPr>
        <w:t>и</w:t>
      </w:r>
      <w:r w:rsidRPr="00FA652E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FA652E">
        <w:rPr>
          <w:rFonts w:ascii="Times New Roman" w:eastAsia="Times New Roman" w:hAnsi="Times New Roman" w:cs="Times New Roman"/>
          <w:sz w:val="24"/>
          <w:szCs w:val="24"/>
          <w:lang w:eastAsia="en-US"/>
        </w:rPr>
        <w:t>личностных</w:t>
      </w:r>
      <w:r w:rsidRPr="00FA652E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FA652E">
        <w:rPr>
          <w:rFonts w:ascii="Times New Roman" w:eastAsia="Times New Roman" w:hAnsi="Times New Roman" w:cs="Times New Roman"/>
          <w:sz w:val="24"/>
          <w:szCs w:val="24"/>
          <w:lang w:eastAsia="en-US"/>
        </w:rPr>
        <w:t>качеств обучающихся с умственной отсталостью (интеллектуальными нарушениями) средствами математики с учетом их индивидуальных возможно</w:t>
      </w:r>
      <w:r w:rsidRPr="00FA652E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стей;</w:t>
      </w:r>
    </w:p>
    <w:p w14:paraId="40D2190D" w14:textId="77777777" w:rsidR="00D91D22" w:rsidRPr="003A596E" w:rsidRDefault="00D91D22" w:rsidP="00D91D22">
      <w:pPr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3" w:firstLine="4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формирование положительных качеств личности, в частности аккуратности, настойчивости, трудолюбия, самостоятельности, терпеливости, любознательности,</w:t>
      </w:r>
      <w:r w:rsidRPr="003A596E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умений</w:t>
      </w:r>
      <w:r w:rsidRPr="003A596E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планировать</w:t>
      </w:r>
      <w:r w:rsidRPr="003A596E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свою</w:t>
      </w:r>
      <w:r w:rsidRPr="003A596E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деятельность,</w:t>
      </w:r>
      <w:r w:rsidRPr="003A596E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доводить</w:t>
      </w:r>
      <w:r w:rsidRPr="003A596E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начатое дело до конца, осуществлять контроль и самоконтроль.</w:t>
      </w:r>
    </w:p>
    <w:p w14:paraId="5717D952" w14:textId="77777777" w:rsidR="00D91D22" w:rsidRPr="003A596E" w:rsidRDefault="00D91D22" w:rsidP="00D91D22">
      <w:pPr>
        <w:widowControl w:val="0"/>
        <w:autoSpaceDE w:val="0"/>
        <w:autoSpaceDN w:val="0"/>
        <w:spacing w:after="0" w:line="240" w:lineRule="auto"/>
        <w:ind w:left="118" w:right="121" w:firstLine="70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Рабочая программа по учебному предмету «Математика» в 1 классе определяет следующие задачи:</w:t>
      </w:r>
    </w:p>
    <w:p w14:paraId="48F8F136" w14:textId="77777777" w:rsidR="00D91D22" w:rsidRPr="003A596E" w:rsidRDefault="00D91D22" w:rsidP="00D91D22">
      <w:pPr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5" w:firstLine="4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формирование умения выделять свойства предметов, такие как цвет, форма, размер и сравнивать их по свойствам предметов;</w:t>
      </w:r>
    </w:p>
    <w:p w14:paraId="114A76F7" w14:textId="77777777" w:rsidR="00D91D22" w:rsidRPr="003A596E" w:rsidRDefault="00D91D22" w:rsidP="00D91D22">
      <w:pPr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0" w:firstLine="4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lastRenderedPageBreak/>
        <w:t>формирование умения определять положения предметов относительно</w:t>
      </w:r>
      <w:r w:rsidRPr="003A596E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себя,</w:t>
      </w:r>
      <w:r w:rsidRPr="003A596E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друг</w:t>
      </w:r>
      <w:r w:rsidRPr="003A596E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друга,</w:t>
      </w:r>
      <w:r w:rsidRPr="003A596E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показывать</w:t>
      </w:r>
      <w:r w:rsidRPr="003A596E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3A596E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себе</w:t>
      </w:r>
      <w:r w:rsidRPr="003A596E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положение</w:t>
      </w:r>
      <w:r w:rsidRPr="003A596E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частей</w:t>
      </w:r>
      <w:r w:rsidRPr="003A596E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тела,</w:t>
      </w:r>
      <w:r w:rsidRPr="003A596E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определять положение предметов на плоскости и в пространстве;</w:t>
      </w:r>
    </w:p>
    <w:p w14:paraId="70C2AD1B" w14:textId="77777777" w:rsidR="00D91D22" w:rsidRPr="003A596E" w:rsidRDefault="00D91D22" w:rsidP="00D91D22">
      <w:pPr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2" w:firstLine="4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формирование умения образовывать числа первого десятка, писать цифры, обозначающие числа первого десятка, их сравнение, выполнять арифметические действия (сложение и вычитание) с ними;</w:t>
      </w:r>
    </w:p>
    <w:p w14:paraId="7777DAAB" w14:textId="77777777" w:rsidR="00D91D22" w:rsidRPr="003A596E" w:rsidRDefault="00D91D22" w:rsidP="00D91D22">
      <w:pPr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7" w:firstLine="4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формирование умения решать простые арифметические задачи на нахождение суммы и остатка;</w:t>
      </w:r>
    </w:p>
    <w:p w14:paraId="4C0CC7AF" w14:textId="77777777" w:rsidR="00D91D22" w:rsidRPr="003A596E" w:rsidRDefault="00D91D22" w:rsidP="00D91D22">
      <w:pPr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5" w:firstLine="4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формирование первоначальных представлений о геометрических фи</w:t>
      </w:r>
      <w:r w:rsidRPr="003A596E">
        <w:rPr>
          <w:rFonts w:ascii="Times New Roman" w:eastAsia="Times New Roman" w:hAnsi="Times New Roman" w:cs="Times New Roman"/>
          <w:spacing w:val="-2"/>
          <w:sz w:val="24"/>
          <w:szCs w:val="24"/>
        </w:rPr>
        <w:t>гурах.</w:t>
      </w:r>
    </w:p>
    <w:p w14:paraId="21555E44" w14:textId="77777777" w:rsidR="00D91D22" w:rsidRPr="003A596E" w:rsidRDefault="00D91D22" w:rsidP="00D91D22">
      <w:pPr>
        <w:widowControl w:val="0"/>
        <w:autoSpaceDE w:val="0"/>
        <w:autoSpaceDN w:val="0"/>
        <w:spacing w:after="0" w:line="240" w:lineRule="auto"/>
        <w:ind w:left="1606" w:right="28" w:hanging="1340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b/>
          <w:bCs/>
          <w:sz w:val="24"/>
          <w:szCs w:val="24"/>
        </w:rPr>
        <w:t>Планируемые</w:t>
      </w:r>
      <w:r w:rsidRPr="003A596E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b/>
          <w:bCs/>
          <w:sz w:val="24"/>
          <w:szCs w:val="24"/>
        </w:rPr>
        <w:t>результаты</w:t>
      </w:r>
      <w:r w:rsidRPr="003A596E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b/>
          <w:bCs/>
          <w:sz w:val="24"/>
          <w:szCs w:val="24"/>
        </w:rPr>
        <w:t>освоения</w:t>
      </w:r>
      <w:r w:rsidRPr="003A596E">
        <w:rPr>
          <w:rFonts w:ascii="Times New Roman" w:eastAsia="Times New Roman" w:hAnsi="Times New Roman" w:cs="Times New Roman"/>
          <w:b/>
          <w:bCs/>
          <w:spacing w:val="-8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b/>
          <w:bCs/>
          <w:sz w:val="24"/>
          <w:szCs w:val="24"/>
        </w:rPr>
        <w:t>содержания</w:t>
      </w:r>
      <w:r w:rsidRPr="003A596E">
        <w:rPr>
          <w:rFonts w:ascii="Times New Roman" w:eastAsia="Times New Roman" w:hAnsi="Times New Roman" w:cs="Times New Roman"/>
          <w:b/>
          <w:bCs/>
          <w:spacing w:val="-8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b/>
          <w:bCs/>
          <w:sz w:val="24"/>
          <w:szCs w:val="24"/>
        </w:rPr>
        <w:t>рабочей</w:t>
      </w:r>
      <w:r w:rsidRPr="003A596E">
        <w:rPr>
          <w:rFonts w:ascii="Times New Roman" w:eastAsia="Times New Roman" w:hAnsi="Times New Roman" w:cs="Times New Roman"/>
          <w:b/>
          <w:bCs/>
          <w:spacing w:val="-7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b/>
          <w:bCs/>
          <w:sz w:val="24"/>
          <w:szCs w:val="24"/>
        </w:rPr>
        <w:t>программы по учебному предмету «Математика» в 1 классе</w:t>
      </w:r>
    </w:p>
    <w:p w14:paraId="630E1A70" w14:textId="77777777" w:rsidR="00D91D22" w:rsidRPr="003A596E" w:rsidRDefault="00D91D22" w:rsidP="00D91D22">
      <w:pPr>
        <w:widowControl w:val="0"/>
        <w:autoSpaceDE w:val="0"/>
        <w:autoSpaceDN w:val="0"/>
        <w:spacing w:after="0" w:line="240" w:lineRule="auto"/>
        <w:ind w:left="118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b/>
          <w:bCs/>
          <w:sz w:val="24"/>
          <w:szCs w:val="24"/>
        </w:rPr>
        <w:t>Личностные</w:t>
      </w:r>
      <w:r w:rsidRPr="003A596E">
        <w:rPr>
          <w:rFonts w:ascii="Times New Roman" w:eastAsia="Times New Roman" w:hAnsi="Times New Roman" w:cs="Times New Roman"/>
          <w:b/>
          <w:bCs/>
          <w:spacing w:val="-7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результаты:</w:t>
      </w:r>
    </w:p>
    <w:p w14:paraId="2F191C52" w14:textId="77777777" w:rsidR="00D91D22" w:rsidRPr="003A596E" w:rsidRDefault="00D91D22" w:rsidP="00D91D22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1604343" w14:textId="77777777" w:rsidR="00D91D22" w:rsidRPr="003A596E" w:rsidRDefault="00D91D22" w:rsidP="00D91D22">
      <w:pPr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/>
        <w:rPr>
          <w:rFonts w:ascii="Times New Roman" w:eastAsia="Times New Roman" w:hAnsi="Times New Roman" w:cs="Times New Roman"/>
          <w:sz w:val="24"/>
          <w:szCs w:val="24"/>
        </w:rPr>
      </w:pPr>
      <w:r w:rsidRPr="003A596E">
        <w:rPr>
          <w:rFonts w:ascii="Times New Roman" w:eastAsia="Times New Roman" w:hAnsi="Times New Roman" w:cs="Times New Roman"/>
          <w:sz w:val="24"/>
          <w:szCs w:val="24"/>
        </w:rPr>
        <w:t>принятие</w:t>
      </w:r>
      <w:r w:rsidRPr="003A596E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3A596E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частичное</w:t>
      </w:r>
      <w:r w:rsidRPr="003A596E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освоение</w:t>
      </w:r>
      <w:r w:rsidRPr="003A596E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социальной</w:t>
      </w:r>
      <w:r w:rsidRPr="003A596E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z w:val="24"/>
          <w:szCs w:val="24"/>
        </w:rPr>
        <w:t>роли</w:t>
      </w:r>
      <w:r w:rsidRPr="003A596E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3A596E">
        <w:rPr>
          <w:rFonts w:ascii="Times New Roman" w:eastAsia="Times New Roman" w:hAnsi="Times New Roman" w:cs="Times New Roman"/>
          <w:spacing w:val="-2"/>
          <w:sz w:val="24"/>
          <w:szCs w:val="24"/>
        </w:rPr>
        <w:t>обучающегося;</w:t>
      </w:r>
    </w:p>
    <w:bookmarkEnd w:id="0"/>
    <w:p w14:paraId="15015A80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right="119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позитивное отношение к изучению математики, желание выполнить учебное задание хорошо (правильно);</w:t>
      </w:r>
    </w:p>
    <w:p w14:paraId="6FF9AF66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right="118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начальные навыки применения математических знаний в самообслуживании и доступных видах хозяйственно-бытового труда.</w:t>
      </w:r>
    </w:p>
    <w:p w14:paraId="58CAC028" w14:textId="77777777" w:rsidR="00D91D22" w:rsidRPr="00FA652E" w:rsidRDefault="00D91D22" w:rsidP="00D91D22">
      <w:pPr>
        <w:pStyle w:val="2"/>
        <w:spacing w:before="0" w:line="240" w:lineRule="auto"/>
        <w:ind w:left="489" w:right="49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FA652E">
        <w:rPr>
          <w:rFonts w:ascii="Times New Roman" w:hAnsi="Times New Roman" w:cs="Times New Roman"/>
          <w:color w:val="auto"/>
          <w:sz w:val="24"/>
          <w:szCs w:val="24"/>
        </w:rPr>
        <w:t>Уровни</w:t>
      </w:r>
      <w:r w:rsidRPr="00FA652E">
        <w:rPr>
          <w:rFonts w:ascii="Times New Roman" w:hAnsi="Times New Roman" w:cs="Times New Roman"/>
          <w:color w:val="auto"/>
          <w:spacing w:val="-9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достижения</w:t>
      </w:r>
      <w:r w:rsidRPr="00FA652E">
        <w:rPr>
          <w:rFonts w:ascii="Times New Roman" w:hAnsi="Times New Roman" w:cs="Times New Roman"/>
          <w:color w:val="auto"/>
          <w:spacing w:val="-10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предметных</w:t>
      </w:r>
      <w:r w:rsidRPr="00FA652E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pacing w:val="-2"/>
          <w:sz w:val="24"/>
          <w:szCs w:val="24"/>
        </w:rPr>
        <w:t>результатов</w:t>
      </w:r>
    </w:p>
    <w:p w14:paraId="753AB225" w14:textId="77777777" w:rsidR="00D91D22" w:rsidRPr="00FA652E" w:rsidRDefault="00D91D22" w:rsidP="00D91D22">
      <w:pPr>
        <w:pStyle w:val="2"/>
        <w:spacing w:before="0" w:line="240" w:lineRule="auto"/>
        <w:ind w:left="488" w:right="49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FA652E">
        <w:rPr>
          <w:rFonts w:ascii="Times New Roman" w:hAnsi="Times New Roman" w:cs="Times New Roman"/>
          <w:color w:val="auto"/>
          <w:sz w:val="24"/>
          <w:szCs w:val="24"/>
        </w:rPr>
        <w:t>по</w:t>
      </w:r>
      <w:r w:rsidRPr="00FA652E">
        <w:rPr>
          <w:rFonts w:ascii="Times New Roman" w:hAnsi="Times New Roman" w:cs="Times New Roman"/>
          <w:color w:val="auto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учебному</w:t>
      </w:r>
      <w:r w:rsidRPr="00FA652E">
        <w:rPr>
          <w:rFonts w:ascii="Times New Roman" w:hAnsi="Times New Roman" w:cs="Times New Roman"/>
          <w:color w:val="auto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предмету</w:t>
      </w:r>
      <w:r w:rsidRPr="00FA652E">
        <w:rPr>
          <w:rFonts w:ascii="Times New Roman" w:hAnsi="Times New Roman" w:cs="Times New Roman"/>
          <w:color w:val="auto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«Математика»</w:t>
      </w:r>
      <w:r w:rsidRPr="00FA652E">
        <w:rPr>
          <w:rFonts w:ascii="Times New Roman" w:hAnsi="Times New Roman" w:cs="Times New Roman"/>
          <w:color w:val="auto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на</w:t>
      </w:r>
      <w:r w:rsidRPr="00FA652E"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конец</w:t>
      </w:r>
      <w:r w:rsidRPr="00FA652E">
        <w:rPr>
          <w:rFonts w:ascii="Times New Roman" w:hAnsi="Times New Roman" w:cs="Times New Roman"/>
          <w:color w:val="auto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1</w:t>
      </w:r>
      <w:r w:rsidRPr="00FA652E"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pacing w:val="-2"/>
          <w:sz w:val="24"/>
          <w:szCs w:val="24"/>
        </w:rPr>
        <w:t>класса</w:t>
      </w:r>
    </w:p>
    <w:p w14:paraId="67D119B2" w14:textId="77777777" w:rsidR="00D91D22" w:rsidRPr="00FA652E" w:rsidRDefault="00D91D22" w:rsidP="00D91D22">
      <w:pPr>
        <w:pStyle w:val="a4"/>
        <w:ind w:left="826"/>
        <w:rPr>
          <w:sz w:val="24"/>
        </w:rPr>
      </w:pPr>
      <w:r w:rsidRPr="00FA652E">
        <w:rPr>
          <w:sz w:val="24"/>
          <w:u w:val="single"/>
        </w:rPr>
        <w:t>Минимальный</w:t>
      </w:r>
      <w:r w:rsidRPr="00FA652E">
        <w:rPr>
          <w:spacing w:val="-9"/>
          <w:sz w:val="24"/>
          <w:u w:val="single"/>
        </w:rPr>
        <w:t xml:space="preserve"> </w:t>
      </w:r>
      <w:r w:rsidRPr="00FA652E">
        <w:rPr>
          <w:spacing w:val="-2"/>
          <w:sz w:val="24"/>
          <w:u w:val="single"/>
        </w:rPr>
        <w:t>уровень:</w:t>
      </w:r>
    </w:p>
    <w:p w14:paraId="5BD39D00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различать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2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предмета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цвету,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величине,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размеру,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массе;</w:t>
      </w:r>
    </w:p>
    <w:p w14:paraId="603AF2F2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сравнивать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предметы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одному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признаку;</w:t>
      </w:r>
    </w:p>
    <w:p w14:paraId="508727F9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определять</w:t>
      </w:r>
      <w:r w:rsidRPr="00FA652E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положение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предметов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на</w:t>
      </w:r>
      <w:r w:rsidRPr="00FA652E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плоскости;</w:t>
      </w:r>
    </w:p>
    <w:p w14:paraId="6C15512C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определять</w:t>
      </w:r>
      <w:r w:rsidRPr="00FA652E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положение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предметов</w:t>
      </w:r>
      <w:r w:rsidRPr="00FA652E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</w:t>
      </w:r>
      <w:r w:rsidRPr="00FA652E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пространстве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относительно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себя;</w:t>
      </w:r>
    </w:p>
    <w:p w14:paraId="08D7FD66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образовывать,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читать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и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записывать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числа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первого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десятка;</w:t>
      </w:r>
    </w:p>
    <w:p w14:paraId="6120E1A2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считать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прямом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и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обратном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порядке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единице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пределах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>10;</w:t>
      </w:r>
    </w:p>
    <w:p w14:paraId="457CEACE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сравнивать</w:t>
      </w:r>
      <w:r w:rsidRPr="00FA652E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группы</w:t>
      </w:r>
      <w:r w:rsidRPr="00FA652E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предметов;</w:t>
      </w:r>
    </w:p>
    <w:p w14:paraId="6448AA57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2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решать примеры на сложение и вычитание в пределах 10 с помощью счётного и дидактического материала;</w:t>
      </w:r>
    </w:p>
    <w:p w14:paraId="52BBACB6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4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пользоваться таблицей состава чисел (из двух чисел), таблицей сложения и вычитания в пределах 10;</w:t>
      </w:r>
    </w:p>
    <w:p w14:paraId="04DDAB8C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8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решать простые арифметические задачи на нахождение суммы и остатка,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записывать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решение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виде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арифметического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примера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(с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 xml:space="preserve">помощью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учителя);</w:t>
      </w:r>
    </w:p>
    <w:p w14:paraId="470ABCC7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1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строить прямую линию с помощью линейки, проводить кривую ли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>нию;</w:t>
      </w:r>
    </w:p>
    <w:p w14:paraId="01F8EA80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обводить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геометрические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фигуры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трафарету;</w:t>
      </w:r>
    </w:p>
    <w:p w14:paraId="4548D990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иметь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представления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о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временах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года,</w:t>
      </w:r>
      <w:r w:rsidRPr="00FA652E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о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частях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суток,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порядке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их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 xml:space="preserve">следования; о смене дней: вчера, сегодня, завтра; о днях недели (7 </w:t>
      </w:r>
      <w:r w:rsidRPr="00FA652E">
        <w:rPr>
          <w:rFonts w:ascii="Times New Roman" w:hAnsi="Times New Roman" w:cs="Times New Roman"/>
          <w:sz w:val="24"/>
          <w:szCs w:val="24"/>
        </w:rPr>
        <w:lastRenderedPageBreak/>
        <w:t>дней).</w:t>
      </w:r>
    </w:p>
    <w:p w14:paraId="16CF3179" w14:textId="77777777" w:rsidR="00D91D22" w:rsidRPr="00FA652E" w:rsidRDefault="00D91D22" w:rsidP="00D91D22">
      <w:pPr>
        <w:pStyle w:val="a4"/>
        <w:ind w:left="826"/>
        <w:rPr>
          <w:sz w:val="24"/>
        </w:rPr>
      </w:pPr>
      <w:r w:rsidRPr="00FA652E">
        <w:rPr>
          <w:sz w:val="24"/>
          <w:u w:val="single"/>
        </w:rPr>
        <w:t>Достаточный</w:t>
      </w:r>
      <w:r w:rsidRPr="00FA652E">
        <w:rPr>
          <w:spacing w:val="-10"/>
          <w:sz w:val="24"/>
          <w:u w:val="single"/>
        </w:rPr>
        <w:t xml:space="preserve"> </w:t>
      </w:r>
      <w:r w:rsidRPr="00FA652E">
        <w:rPr>
          <w:spacing w:val="-2"/>
          <w:sz w:val="24"/>
          <w:u w:val="single"/>
        </w:rPr>
        <w:t>уровень:</w:t>
      </w:r>
    </w:p>
    <w:p w14:paraId="25A9B65E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4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сравнивать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цвету,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величине,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размеру,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массе,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форме 2—4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предмета; по одному и нескольким признакам;</w:t>
      </w:r>
    </w:p>
    <w:p w14:paraId="7AC5EB98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6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показывать</w:t>
      </w:r>
      <w:r w:rsidRPr="00FA652E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на</w:t>
      </w:r>
      <w:r w:rsidRPr="00FA652E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себе</w:t>
      </w:r>
      <w:r w:rsidRPr="00FA652E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положение</w:t>
      </w:r>
      <w:r w:rsidRPr="00FA652E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частей</w:t>
      </w:r>
      <w:r w:rsidRPr="00FA652E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тела,</w:t>
      </w:r>
      <w:r w:rsidRPr="00FA652E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называть</w:t>
      </w:r>
      <w:r w:rsidRPr="00FA652E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положение</w:t>
      </w:r>
      <w:r w:rsidRPr="00FA652E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предметов относительно себя, друг друга, называть положение предметов на плоскости и в пространстве;</w:t>
      </w:r>
    </w:p>
    <w:p w14:paraId="15EC0FF2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образовывать,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читать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и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записывать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числа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0,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1-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>10;</w:t>
      </w:r>
    </w:p>
    <w:p w14:paraId="1C2C75C8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считать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прямом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и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обратном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порядке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пределах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>10</w:t>
      </w:r>
    </w:p>
    <w:p w14:paraId="70AF3C57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0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оперировать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количественными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и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порядковыми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числительными в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пределах первого десятка;</w:t>
      </w:r>
    </w:p>
    <w:p w14:paraId="0DAAC8C6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заменять</w:t>
      </w:r>
      <w:r w:rsidRPr="00FA652E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10</w:t>
      </w:r>
      <w:r w:rsidRPr="00FA652E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единиц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1</w:t>
      </w:r>
      <w:r w:rsidRPr="00FA652E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десятком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(1</w:t>
      </w:r>
      <w:r w:rsidRPr="00FA652E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дес.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=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10</w:t>
      </w:r>
      <w:r w:rsidRPr="00FA652E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ед.);</w:t>
      </w:r>
    </w:p>
    <w:p w14:paraId="6BE50E72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0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сравнивать числа и предметные совокупности, добавлять недостающие, убирать лишние предметы;</w:t>
      </w:r>
    </w:p>
    <w:p w14:paraId="4D68264C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решать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примеры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на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сложение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и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вычитание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пределах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>10;</w:t>
      </w:r>
    </w:p>
    <w:p w14:paraId="2F920741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пользоваться</w:t>
      </w:r>
      <w:r w:rsidRPr="00FA652E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переместительным</w:t>
      </w:r>
      <w:r w:rsidRPr="00FA652E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свойством</w:t>
      </w:r>
      <w:r w:rsidRPr="00FA652E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сложения;</w:t>
      </w:r>
    </w:p>
    <w:p w14:paraId="102D13B2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2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пользоваться таблицей состава чисел первого десятка из двух слагае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>мых;</w:t>
      </w:r>
    </w:p>
    <w:p w14:paraId="2C59474B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пользоваться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таблицей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сложения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и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вычитания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пределах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10;</w:t>
      </w:r>
    </w:p>
    <w:p w14:paraId="7810C17D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0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решать простые текстовые арифметические задачи на нахождение суммы и остатка, записывать решение в виде арифметического примера;</w:t>
      </w:r>
    </w:p>
    <w:p w14:paraId="35DBCFEC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отображать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точку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на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листе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бумаги,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на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классной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 xml:space="preserve"> доске;</w:t>
      </w:r>
    </w:p>
    <w:p w14:paraId="4CC45FC9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1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строить прямую линию с помощью линейки, проводить кривую ли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>нию;</w:t>
      </w:r>
    </w:p>
    <w:p w14:paraId="249B6DB3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проводить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прямую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линию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через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одну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и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две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точки;</w:t>
      </w:r>
    </w:p>
    <w:p w14:paraId="79CC3108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обводить</w:t>
      </w:r>
      <w:r w:rsidRPr="00FA652E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геометрические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фигуры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контуру,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шаблону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и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трафарету;</w:t>
      </w:r>
    </w:p>
    <w:p w14:paraId="29820B46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иметь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представления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о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временах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года,</w:t>
      </w:r>
      <w:r w:rsidRPr="00FA652E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о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частях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суток,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порядке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их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следования; о смене дней: вчера, сегодня, завтра; о днях недели (7 дней).</w:t>
      </w:r>
    </w:p>
    <w:p w14:paraId="7CF75092" w14:textId="77777777" w:rsidR="00D91D22" w:rsidRPr="00FA652E" w:rsidRDefault="00D91D22" w:rsidP="00D91D22">
      <w:pPr>
        <w:pStyle w:val="2"/>
        <w:spacing w:before="0" w:line="240" w:lineRule="auto"/>
        <w:ind w:left="3623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FA652E">
        <w:rPr>
          <w:rFonts w:ascii="Times New Roman" w:hAnsi="Times New Roman" w:cs="Times New Roman"/>
          <w:color w:val="auto"/>
          <w:sz w:val="24"/>
          <w:szCs w:val="24"/>
        </w:rPr>
        <w:t>Система</w:t>
      </w:r>
      <w:r w:rsidRPr="00FA652E">
        <w:rPr>
          <w:rFonts w:ascii="Times New Roman" w:hAnsi="Times New Roman" w:cs="Times New Roman"/>
          <w:color w:val="auto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pacing w:val="-2"/>
          <w:sz w:val="24"/>
          <w:szCs w:val="24"/>
        </w:rPr>
        <w:t>оценки</w:t>
      </w:r>
    </w:p>
    <w:p w14:paraId="36DAF091" w14:textId="77777777" w:rsidR="00D91D22" w:rsidRPr="00FA652E" w:rsidRDefault="00D91D22" w:rsidP="00D91D22">
      <w:pPr>
        <w:pStyle w:val="2"/>
        <w:spacing w:before="0" w:line="240" w:lineRule="auto"/>
        <w:ind w:left="255" w:right="135" w:firstLine="59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FA652E">
        <w:rPr>
          <w:rFonts w:ascii="Times New Roman" w:hAnsi="Times New Roman" w:cs="Times New Roman"/>
          <w:color w:val="auto"/>
          <w:sz w:val="24"/>
          <w:szCs w:val="24"/>
        </w:rPr>
        <w:t>достижения</w:t>
      </w:r>
      <w:r w:rsidRPr="00FA652E">
        <w:rPr>
          <w:rFonts w:ascii="Times New Roman" w:hAnsi="Times New Roman" w:cs="Times New Roman"/>
          <w:color w:val="auto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обучающимися</w:t>
      </w:r>
      <w:r w:rsidRPr="00FA652E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с</w:t>
      </w:r>
      <w:r w:rsidRPr="00FA652E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умственной</w:t>
      </w:r>
      <w:r w:rsidRPr="00FA652E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отсталостью</w:t>
      </w:r>
      <w:r w:rsidRPr="00FA652E">
        <w:rPr>
          <w:rFonts w:ascii="Times New Roman" w:hAnsi="Times New Roman" w:cs="Times New Roman"/>
          <w:color w:val="auto"/>
          <w:spacing w:val="-9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планируемых результатов освоения образовательной программы по учебному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предмету</w:t>
      </w:r>
      <w:r w:rsidRPr="00FA652E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«Математика»</w:t>
      </w:r>
      <w:r w:rsidRPr="00FA652E"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в</w:t>
      </w:r>
      <w:r w:rsidRPr="00FA652E"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z w:val="24"/>
          <w:szCs w:val="24"/>
        </w:rPr>
        <w:t>1</w:t>
      </w:r>
      <w:r w:rsidRPr="00FA652E"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color w:val="auto"/>
          <w:spacing w:val="-2"/>
          <w:sz w:val="24"/>
          <w:szCs w:val="24"/>
        </w:rPr>
        <w:t>классе</w:t>
      </w:r>
    </w:p>
    <w:p w14:paraId="084BCA83" w14:textId="77777777" w:rsidR="00D91D22" w:rsidRPr="00FA652E" w:rsidRDefault="00D91D22" w:rsidP="00D91D22">
      <w:pPr>
        <w:pStyle w:val="a4"/>
        <w:ind w:left="118" w:right="117" w:firstLine="707"/>
        <w:rPr>
          <w:sz w:val="24"/>
        </w:rPr>
      </w:pPr>
      <w:r w:rsidRPr="00FA652E">
        <w:rPr>
          <w:sz w:val="24"/>
        </w:rPr>
        <w:t>Оценка личностных результатов предполагает, прежде всего, оценку продвижения</w:t>
      </w:r>
      <w:r w:rsidRPr="00FA652E">
        <w:rPr>
          <w:spacing w:val="-3"/>
          <w:sz w:val="24"/>
        </w:rPr>
        <w:t xml:space="preserve"> </w:t>
      </w:r>
      <w:r w:rsidRPr="00FA652E">
        <w:rPr>
          <w:sz w:val="24"/>
        </w:rPr>
        <w:t>обучающегося</w:t>
      </w:r>
      <w:r w:rsidRPr="00FA652E">
        <w:rPr>
          <w:spacing w:val="-1"/>
          <w:sz w:val="24"/>
        </w:rPr>
        <w:t xml:space="preserve"> </w:t>
      </w:r>
      <w:r w:rsidRPr="00FA652E">
        <w:rPr>
          <w:sz w:val="24"/>
        </w:rPr>
        <w:t>в</w:t>
      </w:r>
      <w:r w:rsidRPr="00FA652E">
        <w:rPr>
          <w:spacing w:val="-2"/>
          <w:sz w:val="24"/>
        </w:rPr>
        <w:t xml:space="preserve"> </w:t>
      </w:r>
      <w:r w:rsidRPr="00FA652E">
        <w:rPr>
          <w:sz w:val="24"/>
        </w:rPr>
        <w:t>овладении</w:t>
      </w:r>
      <w:r w:rsidRPr="00FA652E">
        <w:rPr>
          <w:spacing w:val="-1"/>
          <w:sz w:val="24"/>
        </w:rPr>
        <w:t xml:space="preserve"> </w:t>
      </w:r>
      <w:r w:rsidRPr="00FA652E">
        <w:rPr>
          <w:sz w:val="24"/>
        </w:rPr>
        <w:t>социальными</w:t>
      </w:r>
      <w:r w:rsidRPr="00FA652E">
        <w:rPr>
          <w:spacing w:val="-3"/>
          <w:sz w:val="24"/>
        </w:rPr>
        <w:t xml:space="preserve"> </w:t>
      </w:r>
      <w:r w:rsidRPr="00FA652E">
        <w:rPr>
          <w:sz w:val="24"/>
        </w:rPr>
        <w:t>(жизненными)</w:t>
      </w:r>
      <w:r w:rsidRPr="00FA652E">
        <w:rPr>
          <w:spacing w:val="-3"/>
          <w:sz w:val="24"/>
        </w:rPr>
        <w:t xml:space="preserve"> </w:t>
      </w:r>
      <w:r w:rsidRPr="00FA652E">
        <w:rPr>
          <w:sz w:val="24"/>
        </w:rPr>
        <w:t>компетенциями, может быть представлена в условных единицах:</w:t>
      </w:r>
    </w:p>
    <w:p w14:paraId="5EA4C347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0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баллов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-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нет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фиксируемой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динамики;</w:t>
      </w:r>
    </w:p>
    <w:p w14:paraId="71E463C4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1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балл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-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минимальная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 xml:space="preserve"> динамика;</w:t>
      </w:r>
    </w:p>
    <w:p w14:paraId="61D44266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lastRenderedPageBreak/>
        <w:t>2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балла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-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удовлетворительная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динамика;</w:t>
      </w:r>
    </w:p>
    <w:p w14:paraId="270427FC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3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балла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-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значительная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>динамика.</w:t>
      </w:r>
    </w:p>
    <w:p w14:paraId="657EBBB9" w14:textId="77777777" w:rsidR="00D91D22" w:rsidRPr="00FA652E" w:rsidRDefault="00D91D22" w:rsidP="00D91D22">
      <w:pPr>
        <w:pStyle w:val="a4"/>
        <w:ind w:left="118" w:right="117" w:firstLine="707"/>
        <w:rPr>
          <w:sz w:val="24"/>
        </w:rPr>
      </w:pPr>
      <w:r w:rsidRPr="00FA652E">
        <w:rPr>
          <w:sz w:val="24"/>
        </w:rPr>
        <w:t>Оценка предметных результатов во время обучения в первом классе не</w:t>
      </w:r>
      <w:r w:rsidRPr="00FA652E">
        <w:rPr>
          <w:spacing w:val="-15"/>
          <w:sz w:val="24"/>
        </w:rPr>
        <w:t xml:space="preserve"> </w:t>
      </w:r>
      <w:r w:rsidRPr="00FA652E">
        <w:rPr>
          <w:sz w:val="24"/>
        </w:rPr>
        <w:t>проводится.</w:t>
      </w:r>
      <w:r w:rsidRPr="00FA652E">
        <w:rPr>
          <w:spacing w:val="-14"/>
          <w:sz w:val="24"/>
        </w:rPr>
        <w:t xml:space="preserve"> </w:t>
      </w:r>
      <w:r w:rsidRPr="00FA652E">
        <w:rPr>
          <w:sz w:val="24"/>
        </w:rPr>
        <w:t>Результат</w:t>
      </w:r>
      <w:r w:rsidRPr="00FA652E">
        <w:rPr>
          <w:spacing w:val="-16"/>
          <w:sz w:val="24"/>
        </w:rPr>
        <w:t xml:space="preserve"> </w:t>
      </w:r>
      <w:r w:rsidRPr="00FA652E">
        <w:rPr>
          <w:sz w:val="24"/>
        </w:rPr>
        <w:t>продвижения</w:t>
      </w:r>
      <w:r w:rsidRPr="00FA652E">
        <w:rPr>
          <w:spacing w:val="-17"/>
          <w:sz w:val="24"/>
        </w:rPr>
        <w:t xml:space="preserve"> </w:t>
      </w:r>
      <w:r w:rsidRPr="00FA652E">
        <w:rPr>
          <w:sz w:val="24"/>
        </w:rPr>
        <w:t>первоклассников</w:t>
      </w:r>
      <w:r w:rsidRPr="00FA652E">
        <w:rPr>
          <w:spacing w:val="-16"/>
          <w:sz w:val="24"/>
        </w:rPr>
        <w:t xml:space="preserve"> </w:t>
      </w:r>
      <w:r w:rsidRPr="00FA652E">
        <w:rPr>
          <w:sz w:val="24"/>
        </w:rPr>
        <w:t>в</w:t>
      </w:r>
      <w:r w:rsidRPr="00FA652E">
        <w:rPr>
          <w:spacing w:val="-16"/>
          <w:sz w:val="24"/>
        </w:rPr>
        <w:t xml:space="preserve"> </w:t>
      </w:r>
      <w:r w:rsidRPr="00FA652E">
        <w:rPr>
          <w:sz w:val="24"/>
        </w:rPr>
        <w:t>развитии</w:t>
      </w:r>
      <w:r w:rsidRPr="00FA652E">
        <w:rPr>
          <w:spacing w:val="-15"/>
          <w:sz w:val="24"/>
        </w:rPr>
        <w:t xml:space="preserve"> </w:t>
      </w:r>
      <w:r w:rsidRPr="00FA652E">
        <w:rPr>
          <w:sz w:val="24"/>
        </w:rPr>
        <w:t>определяется на основе анализа их продуктивной деятельности: поделок, рисунков, уровня формирования учебных навыков, речи.</w:t>
      </w:r>
    </w:p>
    <w:p w14:paraId="49F4857E" w14:textId="77777777" w:rsidR="00D91D22" w:rsidRPr="00FA652E" w:rsidRDefault="00D91D22" w:rsidP="00D91D22">
      <w:pPr>
        <w:pStyle w:val="a4"/>
        <w:ind w:left="118" w:right="108" w:firstLine="707"/>
        <w:rPr>
          <w:sz w:val="24"/>
        </w:rPr>
      </w:pPr>
      <w:r w:rsidRPr="00FA652E">
        <w:rPr>
          <w:spacing w:val="-2"/>
          <w:sz w:val="24"/>
        </w:rPr>
        <w:t>Работа</w:t>
      </w:r>
      <w:r w:rsidRPr="00FA652E">
        <w:rPr>
          <w:spacing w:val="-12"/>
          <w:sz w:val="24"/>
        </w:rPr>
        <w:t xml:space="preserve"> </w:t>
      </w:r>
      <w:r w:rsidRPr="00FA652E">
        <w:rPr>
          <w:spacing w:val="-2"/>
          <w:sz w:val="24"/>
        </w:rPr>
        <w:t>обучающихся</w:t>
      </w:r>
      <w:r w:rsidRPr="00FA652E">
        <w:rPr>
          <w:spacing w:val="-12"/>
          <w:sz w:val="24"/>
        </w:rPr>
        <w:t xml:space="preserve"> </w:t>
      </w:r>
      <w:r w:rsidRPr="00FA652E">
        <w:rPr>
          <w:spacing w:val="-2"/>
          <w:sz w:val="24"/>
        </w:rPr>
        <w:t>поощряется</w:t>
      </w:r>
      <w:r w:rsidRPr="00FA652E">
        <w:rPr>
          <w:spacing w:val="-15"/>
          <w:sz w:val="24"/>
        </w:rPr>
        <w:t xml:space="preserve"> </w:t>
      </w:r>
      <w:r w:rsidRPr="00FA652E">
        <w:rPr>
          <w:spacing w:val="-2"/>
          <w:sz w:val="24"/>
        </w:rPr>
        <w:t>и</w:t>
      </w:r>
      <w:r w:rsidRPr="00FA652E">
        <w:rPr>
          <w:spacing w:val="-12"/>
          <w:sz w:val="24"/>
        </w:rPr>
        <w:t xml:space="preserve"> </w:t>
      </w:r>
      <w:r w:rsidRPr="00FA652E">
        <w:rPr>
          <w:spacing w:val="-2"/>
          <w:sz w:val="24"/>
        </w:rPr>
        <w:t>стимулируется</w:t>
      </w:r>
      <w:r w:rsidRPr="00FA652E">
        <w:rPr>
          <w:spacing w:val="-12"/>
          <w:sz w:val="24"/>
        </w:rPr>
        <w:t xml:space="preserve"> </w:t>
      </w:r>
      <w:r w:rsidRPr="00FA652E">
        <w:rPr>
          <w:spacing w:val="-2"/>
          <w:sz w:val="24"/>
        </w:rPr>
        <w:t>использованием</w:t>
      </w:r>
      <w:r w:rsidRPr="00FA652E">
        <w:rPr>
          <w:spacing w:val="-13"/>
          <w:sz w:val="24"/>
        </w:rPr>
        <w:t xml:space="preserve"> </w:t>
      </w:r>
      <w:r w:rsidRPr="00FA652E">
        <w:rPr>
          <w:spacing w:val="-2"/>
          <w:sz w:val="24"/>
        </w:rPr>
        <w:t>ка</w:t>
      </w:r>
      <w:r w:rsidRPr="00FA652E">
        <w:rPr>
          <w:sz w:val="24"/>
        </w:rPr>
        <w:t>чественной оценки: «верно», «частично верно», «неверно»</w:t>
      </w:r>
    </w:p>
    <w:p w14:paraId="44B21215" w14:textId="77777777" w:rsidR="00D91D22" w:rsidRPr="00FA652E" w:rsidRDefault="00D91D22" w:rsidP="00D91D22">
      <w:pPr>
        <w:pStyle w:val="a4"/>
        <w:ind w:left="118" w:right="112" w:firstLine="707"/>
        <w:rPr>
          <w:sz w:val="24"/>
        </w:rPr>
      </w:pPr>
      <w:r w:rsidRPr="00FA652E">
        <w:rPr>
          <w:sz w:val="24"/>
        </w:rPr>
        <w:t>Соотнесение</w:t>
      </w:r>
      <w:r w:rsidRPr="00FA652E">
        <w:rPr>
          <w:spacing w:val="-6"/>
          <w:sz w:val="24"/>
        </w:rPr>
        <w:t xml:space="preserve"> </w:t>
      </w:r>
      <w:r w:rsidRPr="00FA652E">
        <w:rPr>
          <w:sz w:val="24"/>
        </w:rPr>
        <w:t>результатов</w:t>
      </w:r>
      <w:r w:rsidRPr="00FA652E">
        <w:rPr>
          <w:spacing w:val="-6"/>
          <w:sz w:val="24"/>
        </w:rPr>
        <w:t xml:space="preserve"> </w:t>
      </w:r>
      <w:r w:rsidRPr="00FA652E">
        <w:rPr>
          <w:sz w:val="24"/>
        </w:rPr>
        <w:t>оценочной</w:t>
      </w:r>
      <w:r w:rsidRPr="00FA652E">
        <w:rPr>
          <w:spacing w:val="-5"/>
          <w:sz w:val="24"/>
        </w:rPr>
        <w:t xml:space="preserve"> </w:t>
      </w:r>
      <w:r w:rsidRPr="00FA652E">
        <w:rPr>
          <w:sz w:val="24"/>
        </w:rPr>
        <w:t>деятельности,</w:t>
      </w:r>
      <w:r w:rsidRPr="00FA652E">
        <w:rPr>
          <w:spacing w:val="-6"/>
          <w:sz w:val="24"/>
        </w:rPr>
        <w:t xml:space="preserve"> </w:t>
      </w:r>
      <w:r w:rsidRPr="00FA652E">
        <w:rPr>
          <w:sz w:val="24"/>
        </w:rPr>
        <w:t xml:space="preserve">демонстрируемые </w:t>
      </w:r>
      <w:r w:rsidRPr="00FA652E">
        <w:rPr>
          <w:spacing w:val="-2"/>
          <w:sz w:val="24"/>
        </w:rPr>
        <w:t>обучающимися:</w:t>
      </w:r>
    </w:p>
    <w:p w14:paraId="7E6C8B43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8"/>
        </w:tabs>
        <w:autoSpaceDE w:val="0"/>
        <w:autoSpaceDN w:val="0"/>
        <w:spacing w:after="0" w:line="240" w:lineRule="auto"/>
        <w:ind w:left="828" w:hanging="35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«верно»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-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задание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выполнено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на</w:t>
      </w:r>
      <w:r w:rsidRPr="00FA652E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70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–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100</w:t>
      </w:r>
      <w:r w:rsidRPr="00FA652E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>%;</w:t>
      </w:r>
    </w:p>
    <w:p w14:paraId="25278F2A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8"/>
        </w:tabs>
        <w:autoSpaceDE w:val="0"/>
        <w:autoSpaceDN w:val="0"/>
        <w:spacing w:after="0" w:line="240" w:lineRule="auto"/>
        <w:ind w:left="828" w:hanging="35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«частично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верно»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-</w:t>
      </w:r>
      <w:r w:rsidRPr="00FA652E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задание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выполнено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на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30</w:t>
      </w:r>
      <w:r w:rsidRPr="00FA652E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-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>70%;</w:t>
      </w:r>
    </w:p>
    <w:p w14:paraId="79AC019D" w14:textId="77777777" w:rsidR="00D91D22" w:rsidRPr="00FA652E" w:rsidRDefault="00D91D22" w:rsidP="00D91D22">
      <w:pPr>
        <w:pStyle w:val="a3"/>
        <w:widowControl w:val="0"/>
        <w:numPr>
          <w:ilvl w:val="0"/>
          <w:numId w:val="2"/>
        </w:numPr>
        <w:tabs>
          <w:tab w:val="left" w:pos="828"/>
        </w:tabs>
        <w:autoSpaceDE w:val="0"/>
        <w:autoSpaceDN w:val="0"/>
        <w:spacing w:after="0" w:line="240" w:lineRule="auto"/>
        <w:ind w:left="828" w:hanging="350"/>
        <w:contextualSpacing w:val="0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«неверно»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-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задание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выполнено</w:t>
      </w:r>
      <w:r w:rsidRPr="00FA652E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менее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чем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на</w:t>
      </w:r>
      <w:r w:rsidRPr="00FA652E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z w:val="24"/>
          <w:szCs w:val="24"/>
        </w:rPr>
        <w:t>30</w:t>
      </w:r>
      <w:r w:rsidRPr="00FA652E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FA652E">
        <w:rPr>
          <w:rFonts w:ascii="Times New Roman" w:hAnsi="Times New Roman" w:cs="Times New Roman"/>
          <w:spacing w:val="-5"/>
          <w:sz w:val="24"/>
          <w:szCs w:val="24"/>
        </w:rPr>
        <w:t>%.</w:t>
      </w:r>
    </w:p>
    <w:p w14:paraId="56C6EF8D" w14:textId="77777777" w:rsidR="00D91D22" w:rsidRPr="00FA652E" w:rsidRDefault="00D91D22" w:rsidP="00D91D22">
      <w:pPr>
        <w:widowControl w:val="0"/>
        <w:tabs>
          <w:tab w:val="left" w:pos="825"/>
        </w:tabs>
        <w:autoSpaceDE w:val="0"/>
        <w:autoSpaceDN w:val="0"/>
        <w:spacing w:after="0" w:line="240" w:lineRule="auto"/>
        <w:ind w:left="118" w:right="119"/>
        <w:jc w:val="center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СОДЕРЖАНИЕ ОБУЧЕНИЯ</w:t>
      </w:r>
    </w:p>
    <w:p w14:paraId="28E0D675" w14:textId="77777777" w:rsidR="00D91D22" w:rsidRPr="00FA652E" w:rsidRDefault="00D91D22" w:rsidP="00D91D22">
      <w:pPr>
        <w:widowControl w:val="0"/>
        <w:tabs>
          <w:tab w:val="left" w:pos="825"/>
        </w:tabs>
        <w:autoSpaceDE w:val="0"/>
        <w:autoSpaceDN w:val="0"/>
        <w:spacing w:after="0" w:line="240" w:lineRule="auto"/>
        <w:ind w:left="118" w:right="119"/>
        <w:jc w:val="both"/>
        <w:rPr>
          <w:rFonts w:ascii="Times New Roman" w:hAnsi="Times New Roman" w:cs="Times New Roman"/>
          <w:sz w:val="24"/>
          <w:szCs w:val="24"/>
        </w:rPr>
      </w:pPr>
    </w:p>
    <w:p w14:paraId="548FFF00" w14:textId="77777777" w:rsidR="00D91D22" w:rsidRPr="00FA652E" w:rsidRDefault="00D91D22" w:rsidP="00D91D22">
      <w:pPr>
        <w:widowControl w:val="0"/>
        <w:tabs>
          <w:tab w:val="left" w:pos="825"/>
        </w:tabs>
        <w:autoSpaceDE w:val="0"/>
        <w:autoSpaceDN w:val="0"/>
        <w:spacing w:after="0" w:line="240" w:lineRule="auto"/>
        <w:ind w:left="118" w:right="119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Обучение математике в 1 классе носит практическую направленность и тесно связано с другими учебными предметами, жизнью, готовит обучающихся к овладению профессионально-трудовыми знаниями и навыками, учит использованию математических знаний в различных ситуациях.</w:t>
      </w:r>
    </w:p>
    <w:p w14:paraId="33367B31" w14:textId="77777777" w:rsidR="00D91D22" w:rsidRPr="00FA652E" w:rsidRDefault="00D91D22" w:rsidP="00D91D22">
      <w:pPr>
        <w:widowControl w:val="0"/>
        <w:tabs>
          <w:tab w:val="left" w:pos="825"/>
        </w:tabs>
        <w:autoSpaceDE w:val="0"/>
        <w:autoSpaceDN w:val="0"/>
        <w:spacing w:after="0" w:line="240" w:lineRule="auto"/>
        <w:ind w:left="118" w:right="119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Программа обучения в 1 классе предусматривает значительный подготовительный (пропедевтический) период. Задача подготовительного периода — выявление количественных, пространственных, временных представлений обучающихся, представлений о размерах, форме предметов, установление потенциальных возможностей детей в усвоении математических знаний и подготовка их к усвоению систематического курса математики и элементов наглядной геометрии, формирование общеучебных умений и навыков.</w:t>
      </w:r>
    </w:p>
    <w:p w14:paraId="4C20D89F" w14:textId="77777777" w:rsidR="00D91D22" w:rsidRPr="00FA652E" w:rsidRDefault="00D91D22" w:rsidP="00D91D22">
      <w:pPr>
        <w:widowControl w:val="0"/>
        <w:tabs>
          <w:tab w:val="left" w:pos="825"/>
        </w:tabs>
        <w:autoSpaceDE w:val="0"/>
        <w:autoSpaceDN w:val="0"/>
        <w:spacing w:after="0" w:line="240" w:lineRule="auto"/>
        <w:ind w:left="118" w:right="119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В пропедевтический период уточняются и формируются у обучающихся понятия о размерах предметов, пространственные представления, количественные представления, временные понятия и представления.</w:t>
      </w:r>
    </w:p>
    <w:p w14:paraId="23233317" w14:textId="77777777" w:rsidR="00D91D22" w:rsidRPr="00FA652E" w:rsidRDefault="00D91D22" w:rsidP="00D91D22">
      <w:pPr>
        <w:widowControl w:val="0"/>
        <w:tabs>
          <w:tab w:val="left" w:pos="825"/>
        </w:tabs>
        <w:autoSpaceDE w:val="0"/>
        <w:autoSpaceDN w:val="0"/>
        <w:spacing w:after="0" w:line="240" w:lineRule="auto"/>
        <w:ind w:left="118" w:right="119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После пропедевтического периода излагается содержание разделов математики: знакомство с числами первого десятка, цифрами для записи этих чисел, действиями сложения и вычитания; одновременно обучающиеся знакомятся с единицами измерения стоимости — копейкой, рублем, монетами достоинством в 50 копеек, 1 руб., 2 руб., 5 р., 10 р., обучение решению арифметических задач.</w:t>
      </w:r>
    </w:p>
    <w:p w14:paraId="186BBF57" w14:textId="77777777" w:rsidR="00D91D22" w:rsidRPr="00FA652E" w:rsidRDefault="00D91D22" w:rsidP="00D91D22">
      <w:pPr>
        <w:widowControl w:val="0"/>
        <w:tabs>
          <w:tab w:val="left" w:pos="825"/>
        </w:tabs>
        <w:autoSpaceDE w:val="0"/>
        <w:autoSpaceDN w:val="0"/>
        <w:spacing w:after="0" w:line="240" w:lineRule="auto"/>
        <w:ind w:left="118" w:right="119"/>
        <w:jc w:val="both"/>
        <w:rPr>
          <w:rFonts w:ascii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sz w:val="24"/>
          <w:szCs w:val="24"/>
        </w:rPr>
        <w:t>Выбор методов обучения обусловливается рядом факторов: содержанием изучаемого материала, возрастом и уровнем развития обучающихся, а также уровнем готовности их к овладению учебным материалом. На выбор методов обучения оказывает влияние коррекционная направленность обучения, а также решение задач социальной адаптации.</w:t>
      </w:r>
    </w:p>
    <w:p w14:paraId="7898391B" w14:textId="77777777" w:rsidR="00D91D22" w:rsidRPr="00FA652E" w:rsidRDefault="00D91D22" w:rsidP="00D91D22">
      <w:pPr>
        <w:pStyle w:val="a4"/>
        <w:ind w:left="118" w:right="116"/>
        <w:rPr>
          <w:sz w:val="24"/>
        </w:rPr>
      </w:pPr>
      <w:r w:rsidRPr="00FA652E">
        <w:rPr>
          <w:sz w:val="24"/>
        </w:rPr>
        <w:t>На уроках математики широкое применение находят дидактические игры. Известно, что если ребенок заинтересован работой, положительно эмоционально</w:t>
      </w:r>
      <w:r w:rsidRPr="00FA652E">
        <w:rPr>
          <w:spacing w:val="-11"/>
          <w:sz w:val="24"/>
        </w:rPr>
        <w:t xml:space="preserve"> </w:t>
      </w:r>
      <w:r w:rsidRPr="00FA652E">
        <w:rPr>
          <w:sz w:val="24"/>
        </w:rPr>
        <w:t>настроен,</w:t>
      </w:r>
      <w:r w:rsidRPr="00FA652E">
        <w:rPr>
          <w:spacing w:val="-10"/>
          <w:sz w:val="24"/>
        </w:rPr>
        <w:t xml:space="preserve"> </w:t>
      </w:r>
      <w:r w:rsidRPr="00FA652E">
        <w:rPr>
          <w:sz w:val="24"/>
        </w:rPr>
        <w:t>то</w:t>
      </w:r>
      <w:r w:rsidRPr="00FA652E">
        <w:rPr>
          <w:spacing w:val="-9"/>
          <w:sz w:val="24"/>
        </w:rPr>
        <w:t xml:space="preserve"> </w:t>
      </w:r>
      <w:r w:rsidRPr="00FA652E">
        <w:rPr>
          <w:sz w:val="24"/>
        </w:rPr>
        <w:t>эффективность</w:t>
      </w:r>
      <w:r w:rsidRPr="00FA652E">
        <w:rPr>
          <w:spacing w:val="-11"/>
          <w:sz w:val="24"/>
        </w:rPr>
        <w:t xml:space="preserve"> </w:t>
      </w:r>
      <w:r w:rsidRPr="00FA652E">
        <w:rPr>
          <w:sz w:val="24"/>
        </w:rPr>
        <w:t>занятий</w:t>
      </w:r>
      <w:r w:rsidRPr="00FA652E">
        <w:rPr>
          <w:spacing w:val="-9"/>
          <w:sz w:val="24"/>
        </w:rPr>
        <w:t xml:space="preserve"> </w:t>
      </w:r>
      <w:r w:rsidRPr="00FA652E">
        <w:rPr>
          <w:sz w:val="24"/>
        </w:rPr>
        <w:t>заметно</w:t>
      </w:r>
      <w:r w:rsidRPr="00FA652E">
        <w:rPr>
          <w:spacing w:val="-11"/>
          <w:sz w:val="24"/>
        </w:rPr>
        <w:t xml:space="preserve"> </w:t>
      </w:r>
      <w:r w:rsidRPr="00FA652E">
        <w:rPr>
          <w:sz w:val="24"/>
        </w:rPr>
        <w:t>возрастает.</w:t>
      </w:r>
      <w:r w:rsidRPr="00FA652E">
        <w:rPr>
          <w:spacing w:val="-10"/>
          <w:sz w:val="24"/>
        </w:rPr>
        <w:t xml:space="preserve"> </w:t>
      </w:r>
      <w:r w:rsidRPr="00FA652E">
        <w:rPr>
          <w:sz w:val="24"/>
        </w:rPr>
        <w:t>Выработка любых умений и навыков у умственно отсталых школьников требует не только больших усилий, длительного времени, но и однотипных упражнений. Дидактические игры позволяют однообразный материал сделать</w:t>
      </w:r>
      <w:r w:rsidRPr="00FA652E">
        <w:rPr>
          <w:spacing w:val="-18"/>
          <w:sz w:val="24"/>
        </w:rPr>
        <w:t xml:space="preserve"> </w:t>
      </w:r>
      <w:r w:rsidRPr="00FA652E">
        <w:rPr>
          <w:sz w:val="24"/>
        </w:rPr>
        <w:t>интересным</w:t>
      </w:r>
      <w:r w:rsidRPr="00FA652E">
        <w:rPr>
          <w:spacing w:val="-17"/>
          <w:sz w:val="24"/>
        </w:rPr>
        <w:t xml:space="preserve"> </w:t>
      </w:r>
      <w:r w:rsidRPr="00FA652E">
        <w:rPr>
          <w:sz w:val="24"/>
        </w:rPr>
        <w:t>для</w:t>
      </w:r>
      <w:r w:rsidRPr="00FA652E">
        <w:rPr>
          <w:spacing w:val="-18"/>
          <w:sz w:val="24"/>
        </w:rPr>
        <w:t xml:space="preserve"> </w:t>
      </w:r>
      <w:r w:rsidRPr="00FA652E">
        <w:rPr>
          <w:sz w:val="24"/>
        </w:rPr>
        <w:t>обучающихся,</w:t>
      </w:r>
      <w:r w:rsidRPr="00FA652E">
        <w:rPr>
          <w:spacing w:val="-17"/>
          <w:sz w:val="24"/>
        </w:rPr>
        <w:t xml:space="preserve"> </w:t>
      </w:r>
      <w:r w:rsidRPr="00FA652E">
        <w:rPr>
          <w:sz w:val="24"/>
        </w:rPr>
        <w:t>придать</w:t>
      </w:r>
      <w:r w:rsidRPr="00FA652E">
        <w:rPr>
          <w:spacing w:val="-18"/>
          <w:sz w:val="24"/>
        </w:rPr>
        <w:t xml:space="preserve"> </w:t>
      </w:r>
      <w:r w:rsidRPr="00FA652E">
        <w:rPr>
          <w:sz w:val="24"/>
        </w:rPr>
        <w:t>ему</w:t>
      </w:r>
      <w:r w:rsidRPr="00FA652E">
        <w:rPr>
          <w:spacing w:val="-17"/>
          <w:sz w:val="24"/>
        </w:rPr>
        <w:t xml:space="preserve"> </w:t>
      </w:r>
      <w:r w:rsidRPr="00FA652E">
        <w:rPr>
          <w:sz w:val="24"/>
        </w:rPr>
        <w:t>занимательную</w:t>
      </w:r>
      <w:r w:rsidRPr="00FA652E">
        <w:rPr>
          <w:spacing w:val="-18"/>
          <w:sz w:val="24"/>
        </w:rPr>
        <w:t xml:space="preserve"> </w:t>
      </w:r>
      <w:r w:rsidRPr="00FA652E">
        <w:rPr>
          <w:sz w:val="24"/>
        </w:rPr>
        <w:t>форму.</w:t>
      </w:r>
      <w:r w:rsidRPr="00FA652E">
        <w:rPr>
          <w:spacing w:val="-17"/>
          <w:sz w:val="24"/>
        </w:rPr>
        <w:t xml:space="preserve"> </w:t>
      </w:r>
      <w:r w:rsidRPr="00FA652E">
        <w:rPr>
          <w:sz w:val="24"/>
        </w:rPr>
        <w:t>Положительные эмоции, возникающие во время игры, активизируют деятельность ребенка, развивают его произвольное внимание, память.</w:t>
      </w:r>
    </w:p>
    <w:p w14:paraId="02D3AC1C" w14:textId="77777777" w:rsidR="00D91D22" w:rsidRPr="00FA652E" w:rsidRDefault="00D91D22" w:rsidP="00D91D22">
      <w:pPr>
        <w:pStyle w:val="a4"/>
        <w:ind w:left="118" w:right="113" w:firstLine="707"/>
        <w:rPr>
          <w:sz w:val="24"/>
        </w:rPr>
      </w:pPr>
      <w:r w:rsidRPr="00FA652E">
        <w:rPr>
          <w:sz w:val="24"/>
        </w:rPr>
        <w:lastRenderedPageBreak/>
        <w:t>На</w:t>
      </w:r>
      <w:r w:rsidRPr="00FA652E">
        <w:rPr>
          <w:spacing w:val="-18"/>
          <w:sz w:val="24"/>
        </w:rPr>
        <w:t xml:space="preserve"> </w:t>
      </w:r>
      <w:r w:rsidRPr="00FA652E">
        <w:rPr>
          <w:sz w:val="24"/>
        </w:rPr>
        <w:t>всех</w:t>
      </w:r>
      <w:r w:rsidRPr="00FA652E">
        <w:rPr>
          <w:spacing w:val="-17"/>
          <w:sz w:val="24"/>
        </w:rPr>
        <w:t xml:space="preserve"> </w:t>
      </w:r>
      <w:r w:rsidRPr="00FA652E">
        <w:rPr>
          <w:sz w:val="24"/>
        </w:rPr>
        <w:t>этапах</w:t>
      </w:r>
      <w:r w:rsidRPr="00FA652E">
        <w:rPr>
          <w:spacing w:val="-18"/>
          <w:sz w:val="24"/>
        </w:rPr>
        <w:t xml:space="preserve"> </w:t>
      </w:r>
      <w:r w:rsidRPr="00FA652E">
        <w:rPr>
          <w:sz w:val="24"/>
        </w:rPr>
        <w:t>процесса</w:t>
      </w:r>
      <w:r w:rsidRPr="00FA652E">
        <w:rPr>
          <w:spacing w:val="-17"/>
          <w:sz w:val="24"/>
        </w:rPr>
        <w:t xml:space="preserve"> </w:t>
      </w:r>
      <w:r w:rsidRPr="00FA652E">
        <w:rPr>
          <w:sz w:val="24"/>
        </w:rPr>
        <w:t>обучения</w:t>
      </w:r>
      <w:r w:rsidRPr="00FA652E">
        <w:rPr>
          <w:spacing w:val="-18"/>
          <w:sz w:val="24"/>
        </w:rPr>
        <w:t xml:space="preserve"> </w:t>
      </w:r>
      <w:r w:rsidRPr="00FA652E">
        <w:rPr>
          <w:sz w:val="24"/>
        </w:rPr>
        <w:t>математике</w:t>
      </w:r>
      <w:r w:rsidRPr="00FA652E">
        <w:rPr>
          <w:spacing w:val="-17"/>
          <w:sz w:val="24"/>
        </w:rPr>
        <w:t xml:space="preserve"> </w:t>
      </w:r>
      <w:r w:rsidRPr="00FA652E">
        <w:rPr>
          <w:sz w:val="24"/>
        </w:rPr>
        <w:t>необходимо</w:t>
      </w:r>
      <w:r w:rsidRPr="00FA652E">
        <w:rPr>
          <w:spacing w:val="-18"/>
          <w:sz w:val="24"/>
        </w:rPr>
        <w:t xml:space="preserve"> </w:t>
      </w:r>
      <w:r w:rsidRPr="00FA652E">
        <w:rPr>
          <w:sz w:val="24"/>
        </w:rPr>
        <w:t>широко</w:t>
      </w:r>
      <w:r w:rsidRPr="00FA652E">
        <w:rPr>
          <w:spacing w:val="-17"/>
          <w:sz w:val="24"/>
        </w:rPr>
        <w:t xml:space="preserve"> </w:t>
      </w:r>
      <w:r w:rsidRPr="00FA652E">
        <w:rPr>
          <w:sz w:val="24"/>
        </w:rPr>
        <w:t>использовать</w:t>
      </w:r>
      <w:r w:rsidRPr="00FA652E">
        <w:rPr>
          <w:spacing w:val="-9"/>
          <w:sz w:val="24"/>
        </w:rPr>
        <w:t xml:space="preserve"> </w:t>
      </w:r>
      <w:r w:rsidRPr="00FA652E">
        <w:rPr>
          <w:sz w:val="24"/>
        </w:rPr>
        <w:t>предметно-практическую</w:t>
      </w:r>
      <w:r w:rsidRPr="00FA652E">
        <w:rPr>
          <w:spacing w:val="-9"/>
          <w:sz w:val="24"/>
        </w:rPr>
        <w:t xml:space="preserve"> </w:t>
      </w:r>
      <w:r w:rsidRPr="00FA652E">
        <w:rPr>
          <w:sz w:val="24"/>
        </w:rPr>
        <w:t>деятельность</w:t>
      </w:r>
      <w:r w:rsidRPr="00FA652E">
        <w:rPr>
          <w:spacing w:val="-6"/>
          <w:sz w:val="24"/>
        </w:rPr>
        <w:t xml:space="preserve"> </w:t>
      </w:r>
      <w:r w:rsidRPr="00FA652E">
        <w:rPr>
          <w:sz w:val="24"/>
        </w:rPr>
        <w:t>обучающихся.</w:t>
      </w:r>
      <w:r w:rsidRPr="00FA652E">
        <w:rPr>
          <w:spacing w:val="-9"/>
          <w:sz w:val="24"/>
        </w:rPr>
        <w:t xml:space="preserve"> </w:t>
      </w:r>
      <w:r w:rsidRPr="00FA652E">
        <w:rPr>
          <w:sz w:val="24"/>
        </w:rPr>
        <w:t>При</w:t>
      </w:r>
      <w:r w:rsidRPr="00FA652E">
        <w:rPr>
          <w:spacing w:val="-6"/>
          <w:sz w:val="24"/>
        </w:rPr>
        <w:t xml:space="preserve"> </w:t>
      </w:r>
      <w:r w:rsidRPr="00FA652E">
        <w:rPr>
          <w:sz w:val="24"/>
        </w:rPr>
        <w:t>этом учитывается накопление не только математических знаний, но и навыков учебной деятельности.</w:t>
      </w:r>
    </w:p>
    <w:p w14:paraId="0D7E65D9" w14:textId="77777777" w:rsidR="00D91D22" w:rsidRDefault="00D91D22" w:rsidP="00D91D22">
      <w:pPr>
        <w:pStyle w:val="a4"/>
        <w:ind w:left="489" w:right="489"/>
        <w:jc w:val="center"/>
        <w:rPr>
          <w:sz w:val="24"/>
        </w:rPr>
      </w:pPr>
    </w:p>
    <w:p w14:paraId="4515E7BD" w14:textId="77777777" w:rsidR="00D91D22" w:rsidRDefault="00D91D22" w:rsidP="00D91D22">
      <w:pPr>
        <w:pStyle w:val="a4"/>
        <w:ind w:left="489" w:right="489"/>
        <w:jc w:val="center"/>
        <w:rPr>
          <w:sz w:val="24"/>
        </w:rPr>
      </w:pPr>
    </w:p>
    <w:p w14:paraId="74680716" w14:textId="77777777" w:rsidR="00D91D22" w:rsidRDefault="00D91D22" w:rsidP="00D91D22">
      <w:pPr>
        <w:pStyle w:val="a4"/>
        <w:ind w:left="489" w:right="489"/>
        <w:jc w:val="center"/>
        <w:rPr>
          <w:sz w:val="24"/>
        </w:rPr>
      </w:pPr>
    </w:p>
    <w:p w14:paraId="55E4D77E" w14:textId="77777777" w:rsidR="00D91D22" w:rsidRPr="00FA652E" w:rsidRDefault="00D91D22" w:rsidP="00D91D22">
      <w:pPr>
        <w:pStyle w:val="a4"/>
        <w:ind w:left="489" w:right="489"/>
        <w:jc w:val="center"/>
        <w:rPr>
          <w:sz w:val="24"/>
        </w:rPr>
      </w:pPr>
      <w:r w:rsidRPr="00FA652E">
        <w:rPr>
          <w:sz w:val="24"/>
        </w:rPr>
        <w:t>Содержание</w:t>
      </w:r>
      <w:r w:rsidRPr="00FA652E">
        <w:rPr>
          <w:spacing w:val="-9"/>
          <w:sz w:val="24"/>
        </w:rPr>
        <w:t xml:space="preserve"> </w:t>
      </w:r>
      <w:r w:rsidRPr="00FA652E">
        <w:rPr>
          <w:spacing w:val="-2"/>
          <w:sz w:val="24"/>
        </w:rPr>
        <w:t>разделов</w:t>
      </w:r>
    </w:p>
    <w:p w14:paraId="472BEA65" w14:textId="77777777" w:rsidR="00D91D22" w:rsidRPr="00FA652E" w:rsidRDefault="00D91D22" w:rsidP="00D91D22">
      <w:pPr>
        <w:pStyle w:val="a4"/>
        <w:rPr>
          <w:sz w:val="24"/>
        </w:rPr>
      </w:pPr>
    </w:p>
    <w:tbl>
      <w:tblPr>
        <w:tblStyle w:val="TableNormal"/>
        <w:tblW w:w="0" w:type="auto"/>
        <w:tblInd w:w="5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5084"/>
        <w:gridCol w:w="1400"/>
        <w:gridCol w:w="1647"/>
      </w:tblGrid>
      <w:tr w:rsidR="00D91D22" w:rsidRPr="00FA652E" w14:paraId="38047073" w14:textId="77777777" w:rsidTr="0024445C">
        <w:trPr>
          <w:trHeight w:val="1243"/>
        </w:trPr>
        <w:tc>
          <w:tcPr>
            <w:tcW w:w="540" w:type="dxa"/>
          </w:tcPr>
          <w:p w14:paraId="7ACBF490" w14:textId="77777777" w:rsidR="00D91D22" w:rsidRPr="00FA652E" w:rsidRDefault="00D91D22" w:rsidP="0024445C">
            <w:pPr>
              <w:pStyle w:val="TableParagraph"/>
              <w:ind w:left="107" w:right="91"/>
              <w:rPr>
                <w:sz w:val="24"/>
                <w:szCs w:val="24"/>
              </w:rPr>
            </w:pPr>
            <w:r w:rsidRPr="00FA652E">
              <w:rPr>
                <w:spacing w:val="-10"/>
                <w:sz w:val="24"/>
                <w:szCs w:val="24"/>
              </w:rPr>
              <w:t xml:space="preserve">№ </w:t>
            </w:r>
            <w:r w:rsidRPr="00FA652E">
              <w:rPr>
                <w:spacing w:val="-4"/>
                <w:sz w:val="24"/>
                <w:szCs w:val="24"/>
              </w:rPr>
              <w:t>п/п</w:t>
            </w:r>
          </w:p>
        </w:tc>
        <w:tc>
          <w:tcPr>
            <w:tcW w:w="5084" w:type="dxa"/>
          </w:tcPr>
          <w:p w14:paraId="7D722A46" w14:textId="77777777" w:rsidR="00D91D22" w:rsidRPr="00FA652E" w:rsidRDefault="00D91D22" w:rsidP="0024445C">
            <w:pPr>
              <w:pStyle w:val="TableParagraph"/>
              <w:ind w:left="1675"/>
              <w:rPr>
                <w:sz w:val="24"/>
                <w:szCs w:val="24"/>
              </w:rPr>
            </w:pPr>
            <w:r w:rsidRPr="00FA652E">
              <w:rPr>
                <w:sz w:val="24"/>
                <w:szCs w:val="24"/>
              </w:rPr>
              <w:t>Название</w:t>
            </w:r>
            <w:r w:rsidRPr="00FA652E">
              <w:rPr>
                <w:spacing w:val="-5"/>
                <w:sz w:val="24"/>
                <w:szCs w:val="24"/>
              </w:rPr>
              <w:t xml:space="preserve"> </w:t>
            </w:r>
            <w:r w:rsidRPr="00FA652E">
              <w:rPr>
                <w:sz w:val="24"/>
                <w:szCs w:val="24"/>
              </w:rPr>
              <w:t>раздела,</w:t>
            </w:r>
            <w:r w:rsidRPr="00FA652E">
              <w:rPr>
                <w:spacing w:val="-3"/>
                <w:sz w:val="24"/>
                <w:szCs w:val="24"/>
              </w:rPr>
              <w:t xml:space="preserve"> </w:t>
            </w:r>
            <w:r w:rsidRPr="00FA652E">
              <w:rPr>
                <w:spacing w:val="-4"/>
                <w:sz w:val="24"/>
                <w:szCs w:val="24"/>
              </w:rPr>
              <w:t>темы</w:t>
            </w:r>
          </w:p>
        </w:tc>
        <w:tc>
          <w:tcPr>
            <w:tcW w:w="1400" w:type="dxa"/>
          </w:tcPr>
          <w:p w14:paraId="1FCCCA46" w14:textId="77777777" w:rsidR="00D91D22" w:rsidRPr="00FA652E" w:rsidRDefault="00D91D22" w:rsidP="0024445C">
            <w:pPr>
              <w:pStyle w:val="TableParagraph"/>
              <w:ind w:left="105" w:right="443"/>
              <w:rPr>
                <w:sz w:val="24"/>
                <w:szCs w:val="24"/>
              </w:rPr>
            </w:pPr>
            <w:r w:rsidRPr="00FA652E">
              <w:rPr>
                <w:spacing w:val="-2"/>
                <w:sz w:val="24"/>
                <w:szCs w:val="24"/>
              </w:rPr>
              <w:t xml:space="preserve">Количе- </w:t>
            </w:r>
            <w:r w:rsidRPr="00FA652E">
              <w:rPr>
                <w:spacing w:val="-4"/>
                <w:sz w:val="24"/>
                <w:szCs w:val="24"/>
              </w:rPr>
              <w:t>ство</w:t>
            </w:r>
          </w:p>
          <w:p w14:paraId="0E78A93D" w14:textId="77777777" w:rsidR="00D91D22" w:rsidRPr="00FA652E" w:rsidRDefault="00D91D22" w:rsidP="0024445C">
            <w:pPr>
              <w:pStyle w:val="TableParagraph"/>
              <w:ind w:left="415"/>
              <w:rPr>
                <w:sz w:val="24"/>
                <w:szCs w:val="24"/>
              </w:rPr>
            </w:pPr>
            <w:r w:rsidRPr="00FA652E">
              <w:rPr>
                <w:spacing w:val="-2"/>
                <w:sz w:val="24"/>
                <w:szCs w:val="24"/>
              </w:rPr>
              <w:t>часов</w:t>
            </w:r>
          </w:p>
        </w:tc>
        <w:tc>
          <w:tcPr>
            <w:tcW w:w="1647" w:type="dxa"/>
          </w:tcPr>
          <w:p w14:paraId="4601396A" w14:textId="77777777" w:rsidR="00D91D22" w:rsidRPr="00FA652E" w:rsidRDefault="00D91D22" w:rsidP="0024445C">
            <w:pPr>
              <w:pStyle w:val="TableParagraph"/>
              <w:ind w:left="107" w:firstLine="24"/>
              <w:rPr>
                <w:sz w:val="24"/>
                <w:szCs w:val="24"/>
              </w:rPr>
            </w:pPr>
            <w:r w:rsidRPr="00FA652E">
              <w:rPr>
                <w:spacing w:val="-2"/>
                <w:sz w:val="24"/>
                <w:szCs w:val="24"/>
              </w:rPr>
              <w:t>Контрольные работы</w:t>
            </w:r>
          </w:p>
        </w:tc>
      </w:tr>
      <w:tr w:rsidR="00D91D22" w:rsidRPr="00FA652E" w14:paraId="3B691D86" w14:textId="77777777" w:rsidTr="0024445C">
        <w:trPr>
          <w:trHeight w:val="414"/>
        </w:trPr>
        <w:tc>
          <w:tcPr>
            <w:tcW w:w="540" w:type="dxa"/>
          </w:tcPr>
          <w:p w14:paraId="1D5AB68F" w14:textId="77777777" w:rsidR="00D91D22" w:rsidRPr="00FA652E" w:rsidRDefault="00D91D22" w:rsidP="0024445C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FA652E">
              <w:rPr>
                <w:spacing w:val="-5"/>
                <w:sz w:val="24"/>
                <w:szCs w:val="24"/>
              </w:rPr>
              <w:t>1.</w:t>
            </w:r>
          </w:p>
        </w:tc>
        <w:tc>
          <w:tcPr>
            <w:tcW w:w="5084" w:type="dxa"/>
          </w:tcPr>
          <w:p w14:paraId="3C1A4A11" w14:textId="77777777" w:rsidR="00D91D22" w:rsidRPr="00FA652E" w:rsidRDefault="00D91D22" w:rsidP="0024445C">
            <w:pPr>
              <w:pStyle w:val="TableParagraph"/>
              <w:ind w:left="107"/>
              <w:rPr>
                <w:sz w:val="24"/>
                <w:szCs w:val="24"/>
              </w:rPr>
            </w:pPr>
            <w:r w:rsidRPr="00FA652E">
              <w:rPr>
                <w:sz w:val="24"/>
                <w:szCs w:val="24"/>
              </w:rPr>
              <w:t>Подготовка</w:t>
            </w:r>
            <w:r w:rsidRPr="00FA652E">
              <w:rPr>
                <w:spacing w:val="-3"/>
                <w:sz w:val="24"/>
                <w:szCs w:val="24"/>
              </w:rPr>
              <w:t xml:space="preserve"> </w:t>
            </w:r>
            <w:r w:rsidRPr="00FA652E">
              <w:rPr>
                <w:sz w:val="24"/>
                <w:szCs w:val="24"/>
              </w:rPr>
              <w:t>к</w:t>
            </w:r>
            <w:r w:rsidRPr="00FA652E">
              <w:rPr>
                <w:spacing w:val="-1"/>
                <w:sz w:val="24"/>
                <w:szCs w:val="24"/>
              </w:rPr>
              <w:t xml:space="preserve"> </w:t>
            </w:r>
            <w:r w:rsidRPr="00FA652E">
              <w:rPr>
                <w:sz w:val="24"/>
                <w:szCs w:val="24"/>
              </w:rPr>
              <w:t>изучению</w:t>
            </w:r>
            <w:r w:rsidRPr="00FA652E">
              <w:rPr>
                <w:spacing w:val="-3"/>
                <w:sz w:val="24"/>
                <w:szCs w:val="24"/>
              </w:rPr>
              <w:t xml:space="preserve"> </w:t>
            </w:r>
            <w:r w:rsidRPr="00FA652E">
              <w:rPr>
                <w:spacing w:val="-2"/>
                <w:sz w:val="24"/>
                <w:szCs w:val="24"/>
              </w:rPr>
              <w:t>математики</w:t>
            </w:r>
          </w:p>
        </w:tc>
        <w:tc>
          <w:tcPr>
            <w:tcW w:w="1400" w:type="dxa"/>
          </w:tcPr>
          <w:p w14:paraId="579837E7" w14:textId="77777777" w:rsidR="00D91D22" w:rsidRPr="001F019E" w:rsidRDefault="00D91D22" w:rsidP="0024445C">
            <w:pPr>
              <w:pStyle w:val="TableParagraph"/>
              <w:ind w:left="563" w:right="557"/>
              <w:jc w:val="center"/>
              <w:rPr>
                <w:sz w:val="24"/>
                <w:szCs w:val="24"/>
                <w:lang w:val="ru-RU"/>
              </w:rPr>
            </w:pPr>
            <w:r>
              <w:rPr>
                <w:spacing w:val="-5"/>
                <w:sz w:val="24"/>
                <w:szCs w:val="24"/>
                <w:lang w:val="ru-RU"/>
              </w:rPr>
              <w:t>21</w:t>
            </w:r>
          </w:p>
        </w:tc>
        <w:tc>
          <w:tcPr>
            <w:tcW w:w="1647" w:type="dxa"/>
          </w:tcPr>
          <w:p w14:paraId="05A58EEF" w14:textId="77777777" w:rsidR="00D91D22" w:rsidRPr="00FA652E" w:rsidRDefault="00D91D22" w:rsidP="0024445C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D91D22" w:rsidRPr="00FA652E" w14:paraId="237D176B" w14:textId="77777777" w:rsidTr="0024445C">
        <w:trPr>
          <w:trHeight w:val="412"/>
        </w:trPr>
        <w:tc>
          <w:tcPr>
            <w:tcW w:w="540" w:type="dxa"/>
          </w:tcPr>
          <w:p w14:paraId="4A9E6815" w14:textId="77777777" w:rsidR="00D91D22" w:rsidRPr="00FA652E" w:rsidRDefault="00D91D22" w:rsidP="0024445C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FA652E">
              <w:rPr>
                <w:spacing w:val="-5"/>
                <w:sz w:val="24"/>
                <w:szCs w:val="24"/>
              </w:rPr>
              <w:t>2.</w:t>
            </w:r>
          </w:p>
        </w:tc>
        <w:tc>
          <w:tcPr>
            <w:tcW w:w="5084" w:type="dxa"/>
          </w:tcPr>
          <w:p w14:paraId="3A0BD5A1" w14:textId="77777777" w:rsidR="00D91D22" w:rsidRPr="00FA652E" w:rsidRDefault="00D91D22" w:rsidP="0024445C">
            <w:pPr>
              <w:pStyle w:val="TableParagraph"/>
              <w:ind w:left="107"/>
              <w:rPr>
                <w:sz w:val="24"/>
                <w:szCs w:val="24"/>
              </w:rPr>
            </w:pPr>
            <w:r w:rsidRPr="00FA652E">
              <w:rPr>
                <w:sz w:val="24"/>
                <w:szCs w:val="24"/>
              </w:rPr>
              <w:t>Первый</w:t>
            </w:r>
            <w:r w:rsidRPr="00FA652E">
              <w:rPr>
                <w:spacing w:val="-3"/>
                <w:sz w:val="24"/>
                <w:szCs w:val="24"/>
              </w:rPr>
              <w:t xml:space="preserve"> </w:t>
            </w:r>
            <w:r w:rsidRPr="00FA652E">
              <w:rPr>
                <w:spacing w:val="-2"/>
                <w:sz w:val="24"/>
                <w:szCs w:val="24"/>
              </w:rPr>
              <w:t>десяток</w:t>
            </w:r>
          </w:p>
        </w:tc>
        <w:tc>
          <w:tcPr>
            <w:tcW w:w="1400" w:type="dxa"/>
          </w:tcPr>
          <w:p w14:paraId="730F5FD2" w14:textId="77777777" w:rsidR="00D91D22" w:rsidRPr="001F019E" w:rsidRDefault="00D91D22" w:rsidP="0024445C">
            <w:pPr>
              <w:pStyle w:val="TableParagraph"/>
              <w:ind w:left="563" w:right="557"/>
              <w:jc w:val="center"/>
              <w:rPr>
                <w:sz w:val="24"/>
                <w:szCs w:val="24"/>
                <w:lang w:val="ru-RU"/>
              </w:rPr>
            </w:pPr>
            <w:r w:rsidRPr="00FA652E">
              <w:rPr>
                <w:spacing w:val="-5"/>
                <w:sz w:val="24"/>
                <w:szCs w:val="24"/>
              </w:rPr>
              <w:t>7</w:t>
            </w:r>
            <w:r>
              <w:rPr>
                <w:spacing w:val="-5"/>
                <w:sz w:val="24"/>
                <w:szCs w:val="24"/>
                <w:lang w:val="ru-RU"/>
              </w:rPr>
              <w:t>8</w:t>
            </w:r>
          </w:p>
        </w:tc>
        <w:tc>
          <w:tcPr>
            <w:tcW w:w="1647" w:type="dxa"/>
          </w:tcPr>
          <w:p w14:paraId="2FDBEF6E" w14:textId="77777777" w:rsidR="00D91D22" w:rsidRPr="00FA652E" w:rsidRDefault="00D91D22" w:rsidP="0024445C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D91D22" w:rsidRPr="00FA652E" w14:paraId="4DDAA47F" w14:textId="77777777" w:rsidTr="0024445C">
        <w:trPr>
          <w:trHeight w:val="414"/>
        </w:trPr>
        <w:tc>
          <w:tcPr>
            <w:tcW w:w="540" w:type="dxa"/>
          </w:tcPr>
          <w:p w14:paraId="10F83027" w14:textId="77777777" w:rsidR="00D91D22" w:rsidRPr="00FA652E" w:rsidRDefault="00D91D22" w:rsidP="0024445C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FA652E">
              <w:rPr>
                <w:spacing w:val="-5"/>
                <w:sz w:val="24"/>
                <w:szCs w:val="24"/>
              </w:rPr>
              <w:t>3.</w:t>
            </w:r>
          </w:p>
        </w:tc>
        <w:tc>
          <w:tcPr>
            <w:tcW w:w="5084" w:type="dxa"/>
          </w:tcPr>
          <w:p w14:paraId="1C5BF833" w14:textId="77777777" w:rsidR="00D91D22" w:rsidRPr="00FA652E" w:rsidRDefault="00D91D22" w:rsidP="0024445C">
            <w:pPr>
              <w:pStyle w:val="TableParagraph"/>
              <w:ind w:left="107"/>
              <w:rPr>
                <w:sz w:val="24"/>
                <w:szCs w:val="24"/>
              </w:rPr>
            </w:pPr>
            <w:r w:rsidRPr="00FA652E">
              <w:rPr>
                <w:sz w:val="24"/>
                <w:szCs w:val="24"/>
              </w:rPr>
              <w:t>Итоговое</w:t>
            </w:r>
            <w:r w:rsidRPr="00FA652E">
              <w:rPr>
                <w:spacing w:val="-2"/>
                <w:sz w:val="24"/>
                <w:szCs w:val="24"/>
              </w:rPr>
              <w:t xml:space="preserve"> повторение</w:t>
            </w:r>
          </w:p>
        </w:tc>
        <w:tc>
          <w:tcPr>
            <w:tcW w:w="1400" w:type="dxa"/>
          </w:tcPr>
          <w:p w14:paraId="0F4D8091" w14:textId="77777777" w:rsidR="00D91D22" w:rsidRPr="001F019E" w:rsidRDefault="00D91D22" w:rsidP="0024445C">
            <w:pPr>
              <w:pStyle w:val="TableParagraph"/>
              <w:ind w:left="6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1647" w:type="dxa"/>
          </w:tcPr>
          <w:p w14:paraId="2B49EB75" w14:textId="77777777" w:rsidR="00D91D22" w:rsidRPr="00FA652E" w:rsidRDefault="00D91D22" w:rsidP="0024445C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D91D22" w:rsidRPr="00FA652E" w14:paraId="52D2AA7A" w14:textId="77777777" w:rsidTr="0024445C">
        <w:trPr>
          <w:trHeight w:val="414"/>
        </w:trPr>
        <w:tc>
          <w:tcPr>
            <w:tcW w:w="5624" w:type="dxa"/>
            <w:gridSpan w:val="2"/>
          </w:tcPr>
          <w:p w14:paraId="57E5706E" w14:textId="77777777" w:rsidR="00D91D22" w:rsidRPr="00FA652E" w:rsidRDefault="00D91D22" w:rsidP="0024445C">
            <w:pPr>
              <w:pStyle w:val="TableParagraph"/>
              <w:ind w:left="0" w:right="100"/>
              <w:jc w:val="right"/>
              <w:rPr>
                <w:b/>
                <w:sz w:val="24"/>
                <w:szCs w:val="24"/>
              </w:rPr>
            </w:pPr>
            <w:r w:rsidRPr="00FA652E">
              <w:rPr>
                <w:b/>
                <w:spacing w:val="-2"/>
                <w:sz w:val="24"/>
                <w:szCs w:val="24"/>
              </w:rPr>
              <w:t>Итого:</w:t>
            </w:r>
          </w:p>
        </w:tc>
        <w:tc>
          <w:tcPr>
            <w:tcW w:w="1400" w:type="dxa"/>
          </w:tcPr>
          <w:p w14:paraId="18171311" w14:textId="77777777" w:rsidR="00D91D22" w:rsidRPr="001F019E" w:rsidRDefault="00D91D22" w:rsidP="0024445C">
            <w:pPr>
              <w:pStyle w:val="TableParagraph"/>
              <w:ind w:right="557"/>
              <w:jc w:val="center"/>
              <w:rPr>
                <w:sz w:val="24"/>
                <w:szCs w:val="24"/>
                <w:lang w:val="ru-RU"/>
              </w:rPr>
            </w:pPr>
            <w:r>
              <w:rPr>
                <w:spacing w:val="-5"/>
                <w:sz w:val="24"/>
                <w:szCs w:val="24"/>
                <w:lang w:val="ru-RU"/>
              </w:rPr>
              <w:t>102</w:t>
            </w:r>
          </w:p>
        </w:tc>
        <w:tc>
          <w:tcPr>
            <w:tcW w:w="1647" w:type="dxa"/>
          </w:tcPr>
          <w:p w14:paraId="48432441" w14:textId="77777777" w:rsidR="00D91D22" w:rsidRPr="00FA652E" w:rsidRDefault="00D91D22" w:rsidP="0024445C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</w:tbl>
    <w:p w14:paraId="76E2F47E" w14:textId="77777777" w:rsidR="00D91D22" w:rsidRPr="00FA652E" w:rsidRDefault="00D91D22" w:rsidP="00D91D22">
      <w:pPr>
        <w:widowControl w:val="0"/>
        <w:tabs>
          <w:tab w:val="left" w:pos="825"/>
        </w:tabs>
        <w:autoSpaceDE w:val="0"/>
        <w:autoSpaceDN w:val="0"/>
        <w:spacing w:after="0" w:line="240" w:lineRule="auto"/>
        <w:ind w:left="118" w:right="119"/>
        <w:jc w:val="both"/>
        <w:rPr>
          <w:rFonts w:ascii="Times New Roman" w:hAnsi="Times New Roman" w:cs="Times New Roman"/>
          <w:sz w:val="24"/>
          <w:szCs w:val="24"/>
        </w:rPr>
      </w:pPr>
    </w:p>
    <w:p w14:paraId="7BCA6E5F" w14:textId="77777777" w:rsidR="00D91D22" w:rsidRPr="00FA652E" w:rsidRDefault="00D91D22" w:rsidP="00D91D22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b/>
          <w:bCs/>
          <w:sz w:val="24"/>
        </w:rPr>
        <w:t>Учебно--методичский комплекс.</w:t>
      </w:r>
    </w:p>
    <w:p w14:paraId="1FF9223B" w14:textId="77777777" w:rsidR="00D91D22" w:rsidRPr="00FA652E" w:rsidRDefault="00D91D22" w:rsidP="00D91D22">
      <w:pPr>
        <w:pStyle w:val="a4"/>
        <w:ind w:left="1068"/>
        <w:rPr>
          <w:bCs/>
          <w:sz w:val="24"/>
        </w:rPr>
      </w:pPr>
      <w:r w:rsidRPr="00FA652E">
        <w:rPr>
          <w:bCs/>
          <w:sz w:val="24"/>
        </w:rPr>
        <w:t>Учебник для 1 класса специальных (коррекционных) образовательных учреждений VIII вида,</w:t>
      </w:r>
    </w:p>
    <w:p w14:paraId="33A304AE" w14:textId="77777777" w:rsidR="00D91D22" w:rsidRPr="00FA652E" w:rsidRDefault="00D91D22" w:rsidP="00D91D22">
      <w:pPr>
        <w:pStyle w:val="a4"/>
        <w:ind w:left="1068"/>
        <w:rPr>
          <w:bCs/>
          <w:sz w:val="24"/>
        </w:rPr>
      </w:pPr>
      <w:r w:rsidRPr="00FA652E">
        <w:rPr>
          <w:bCs/>
          <w:sz w:val="24"/>
        </w:rPr>
        <w:t>Алышева Т.В. Математика. – ч.1, ч.2. , 2014 г Изд. «Просвещение» 2014г.</w:t>
      </w:r>
    </w:p>
    <w:p w14:paraId="0FF7597C" w14:textId="77777777" w:rsidR="00D91D22" w:rsidRPr="00FA652E" w:rsidRDefault="00D91D22" w:rsidP="00D91D22">
      <w:pPr>
        <w:pStyle w:val="a4"/>
        <w:ind w:left="1068"/>
        <w:rPr>
          <w:bCs/>
          <w:sz w:val="24"/>
        </w:rPr>
      </w:pPr>
      <w:r w:rsidRPr="00FA652E">
        <w:rPr>
          <w:bCs/>
          <w:sz w:val="24"/>
        </w:rPr>
        <w:t xml:space="preserve">Т.В.Алышева Математика. Рабочая тетрадь 1 класс. Пособие для учащихся специальных (коррекционных) образовательных учреждений </w:t>
      </w:r>
      <w:r w:rsidRPr="00FA652E">
        <w:rPr>
          <w:bCs/>
          <w:sz w:val="24"/>
          <w:lang w:val="en-US"/>
        </w:rPr>
        <w:t>VIII</w:t>
      </w:r>
      <w:r w:rsidRPr="00FA652E">
        <w:rPr>
          <w:bCs/>
          <w:sz w:val="24"/>
        </w:rPr>
        <w:t xml:space="preserve"> вида. В 2 частях. Москва «Просвещение» 2013.</w:t>
      </w:r>
    </w:p>
    <w:p w14:paraId="1F30AE75" w14:textId="77777777" w:rsidR="00D91D22" w:rsidRPr="00C569F7" w:rsidRDefault="00D91D22" w:rsidP="00D91D22">
      <w:pPr>
        <w:pStyle w:val="a4"/>
        <w:ind w:left="1068"/>
        <w:rPr>
          <w:bCs/>
          <w:sz w:val="24"/>
        </w:rPr>
      </w:pPr>
      <w:r>
        <w:rPr>
          <w:bCs/>
          <w:sz w:val="24"/>
        </w:rPr>
        <w:t xml:space="preserve"> </w:t>
      </w:r>
    </w:p>
    <w:p w14:paraId="5734D716" w14:textId="77777777" w:rsidR="00D91D22" w:rsidRDefault="00D91D22"/>
    <w:sectPr w:rsidR="00D91D22" w:rsidSect="00D91D22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11.4pt;height:11.4pt" o:bullet="t">
        <v:imagedata r:id="rId1" o:title="clip_image001"/>
      </v:shape>
    </w:pict>
  </w:numPicBullet>
  <w:abstractNum w:abstractNumId="0" w15:restartNumberingAfterBreak="0">
    <w:nsid w:val="0BE1662C"/>
    <w:multiLevelType w:val="hybridMultilevel"/>
    <w:tmpl w:val="73DAF88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0073AB"/>
    <w:multiLevelType w:val="hybridMultilevel"/>
    <w:tmpl w:val="6F160B14"/>
    <w:lvl w:ilvl="0" w:tplc="644AE692">
      <w:numFmt w:val="bullet"/>
      <w:lvlText w:val=""/>
      <w:lvlJc w:val="left"/>
      <w:pPr>
        <w:ind w:left="118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1DC7F9A">
      <w:numFmt w:val="bullet"/>
      <w:lvlText w:val="•"/>
      <w:lvlJc w:val="left"/>
      <w:pPr>
        <w:ind w:left="1038" w:hanging="281"/>
      </w:pPr>
      <w:rPr>
        <w:rFonts w:hint="default"/>
        <w:lang w:val="ru-RU" w:eastAsia="en-US" w:bidi="ar-SA"/>
      </w:rPr>
    </w:lvl>
    <w:lvl w:ilvl="2" w:tplc="CA300F28">
      <w:numFmt w:val="bullet"/>
      <w:lvlText w:val="•"/>
      <w:lvlJc w:val="left"/>
      <w:pPr>
        <w:ind w:left="1957" w:hanging="281"/>
      </w:pPr>
      <w:rPr>
        <w:rFonts w:hint="default"/>
        <w:lang w:val="ru-RU" w:eastAsia="en-US" w:bidi="ar-SA"/>
      </w:rPr>
    </w:lvl>
    <w:lvl w:ilvl="3" w:tplc="E9445BC0">
      <w:numFmt w:val="bullet"/>
      <w:lvlText w:val="•"/>
      <w:lvlJc w:val="left"/>
      <w:pPr>
        <w:ind w:left="2875" w:hanging="281"/>
      </w:pPr>
      <w:rPr>
        <w:rFonts w:hint="default"/>
        <w:lang w:val="ru-RU" w:eastAsia="en-US" w:bidi="ar-SA"/>
      </w:rPr>
    </w:lvl>
    <w:lvl w:ilvl="4" w:tplc="3918A752">
      <w:numFmt w:val="bullet"/>
      <w:lvlText w:val="•"/>
      <w:lvlJc w:val="left"/>
      <w:pPr>
        <w:ind w:left="3794" w:hanging="281"/>
      </w:pPr>
      <w:rPr>
        <w:rFonts w:hint="default"/>
        <w:lang w:val="ru-RU" w:eastAsia="en-US" w:bidi="ar-SA"/>
      </w:rPr>
    </w:lvl>
    <w:lvl w:ilvl="5" w:tplc="82F440BA">
      <w:numFmt w:val="bullet"/>
      <w:lvlText w:val="•"/>
      <w:lvlJc w:val="left"/>
      <w:pPr>
        <w:ind w:left="4713" w:hanging="281"/>
      </w:pPr>
      <w:rPr>
        <w:rFonts w:hint="default"/>
        <w:lang w:val="ru-RU" w:eastAsia="en-US" w:bidi="ar-SA"/>
      </w:rPr>
    </w:lvl>
    <w:lvl w:ilvl="6" w:tplc="A2B697AA">
      <w:numFmt w:val="bullet"/>
      <w:lvlText w:val="•"/>
      <w:lvlJc w:val="left"/>
      <w:pPr>
        <w:ind w:left="5631" w:hanging="281"/>
      </w:pPr>
      <w:rPr>
        <w:rFonts w:hint="default"/>
        <w:lang w:val="ru-RU" w:eastAsia="en-US" w:bidi="ar-SA"/>
      </w:rPr>
    </w:lvl>
    <w:lvl w:ilvl="7" w:tplc="DF4C1D40">
      <w:numFmt w:val="bullet"/>
      <w:lvlText w:val="•"/>
      <w:lvlJc w:val="left"/>
      <w:pPr>
        <w:ind w:left="6550" w:hanging="281"/>
      </w:pPr>
      <w:rPr>
        <w:rFonts w:hint="default"/>
        <w:lang w:val="ru-RU" w:eastAsia="en-US" w:bidi="ar-SA"/>
      </w:rPr>
    </w:lvl>
    <w:lvl w:ilvl="8" w:tplc="9C74BFBE">
      <w:numFmt w:val="bullet"/>
      <w:lvlText w:val="•"/>
      <w:lvlJc w:val="left"/>
      <w:pPr>
        <w:ind w:left="7469" w:hanging="281"/>
      </w:pPr>
      <w:rPr>
        <w:rFonts w:hint="default"/>
        <w:lang w:val="ru-RU" w:eastAsia="en-US" w:bidi="ar-SA"/>
      </w:rPr>
    </w:lvl>
  </w:abstractNum>
  <w:num w:numId="1" w16cid:durableId="1546217918">
    <w:abstractNumId w:val="0"/>
  </w:num>
  <w:num w:numId="2" w16cid:durableId="203869858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322E"/>
    <w:rsid w:val="004B322E"/>
    <w:rsid w:val="00D91D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E5975D"/>
  <w15:chartTrackingRefBased/>
  <w15:docId w15:val="{143181C3-9165-45AA-A6B9-274A824281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91D22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D91D22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ru-RU"/>
      <w14:ligatures w14:val="none"/>
    </w:rPr>
  </w:style>
  <w:style w:type="paragraph" w:styleId="a3">
    <w:name w:val="List Paragraph"/>
    <w:basedOn w:val="a"/>
    <w:uiPriority w:val="1"/>
    <w:qFormat/>
    <w:rsid w:val="00D91D22"/>
    <w:pPr>
      <w:spacing w:after="200" w:line="276" w:lineRule="auto"/>
      <w:ind w:left="720"/>
      <w:contextualSpacing/>
    </w:pPr>
    <w:rPr>
      <w:rFonts w:eastAsiaTheme="minorEastAsia"/>
      <w:kern w:val="0"/>
      <w:lang w:eastAsia="ru-RU"/>
      <w14:ligatures w14:val="none"/>
    </w:rPr>
  </w:style>
  <w:style w:type="paragraph" w:styleId="a4">
    <w:name w:val="Body Text"/>
    <w:basedOn w:val="a"/>
    <w:link w:val="a5"/>
    <w:rsid w:val="00D91D22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8"/>
      <w:szCs w:val="24"/>
      <w:lang w:eastAsia="ru-RU"/>
      <w14:ligatures w14:val="none"/>
    </w:rPr>
  </w:style>
  <w:style w:type="character" w:customStyle="1" w:styleId="a5">
    <w:name w:val="Основной текст Знак"/>
    <w:basedOn w:val="a0"/>
    <w:link w:val="a4"/>
    <w:rsid w:val="00D91D22"/>
    <w:rPr>
      <w:rFonts w:ascii="Times New Roman" w:eastAsia="Times New Roman" w:hAnsi="Times New Roman" w:cs="Times New Roman"/>
      <w:kern w:val="0"/>
      <w:sz w:val="28"/>
      <w:szCs w:val="24"/>
      <w:lang w:eastAsia="ru-RU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D91D22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91D22"/>
    <w:pPr>
      <w:widowControl w:val="0"/>
      <w:autoSpaceDE w:val="0"/>
      <w:autoSpaceDN w:val="0"/>
      <w:spacing w:after="0" w:line="240" w:lineRule="auto"/>
      <w:ind w:left="108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lck.ru/33NMkR" TargetMode="Externa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1575</Words>
  <Characters>8980</Characters>
  <Application>Microsoft Office Word</Application>
  <DocSecurity>0</DocSecurity>
  <Lines>74</Lines>
  <Paragraphs>21</Paragraphs>
  <ScaleCrop>false</ScaleCrop>
  <Company/>
  <LinksUpToDate>false</LinksUpToDate>
  <CharactersWithSpaces>10534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3</cp:revision>
  <dcterms:created xsi:type="dcterms:W3CDTF">2023-12-01T07:06:00Z</dcterms:created>
  <dcterms:modified xsi:type="dcterms:W3CDTF">2023-12-01T07:08:00Z</dcterms:modified>
</cp:coreProperties>
</file>